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489" w:rsidRDefault="005A7489">
      <w:pPr>
        <w:rPr>
          <w:rFonts w:ascii="Georgia" w:eastAsia="Georgia" w:hAnsi="Georgia" w:cs="Georgia"/>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5A7489">
        <w:trPr>
          <w:trHeight w:val="580"/>
        </w:trPr>
        <w:tc>
          <w:tcPr>
            <w:tcW w:w="2700" w:type="dxa"/>
            <w:shd w:val="clear" w:color="auto" w:fill="E7E7E7"/>
            <w:tcMar>
              <w:top w:w="100" w:type="dxa"/>
              <w:left w:w="100" w:type="dxa"/>
              <w:bottom w:w="100" w:type="dxa"/>
              <w:right w:w="100" w:type="dxa"/>
            </w:tcMar>
          </w:tcPr>
          <w:p w:rsidR="005A7489" w:rsidRDefault="002F71C2">
            <w:pPr>
              <w:widowControl w:val="0"/>
              <w:pBdr>
                <w:top w:val="nil"/>
                <w:left w:val="nil"/>
                <w:bottom w:val="nil"/>
                <w:right w:val="nil"/>
                <w:between w:val="nil"/>
              </w:pBdr>
              <w:rPr>
                <w:b/>
                <w:sz w:val="20"/>
                <w:szCs w:val="20"/>
              </w:rPr>
            </w:pPr>
            <w:r>
              <w:rPr>
                <w:b/>
                <w:sz w:val="20"/>
                <w:szCs w:val="20"/>
              </w:rPr>
              <w:t>Suggested Grade: K-1</w:t>
            </w:r>
          </w:p>
          <w:p w:rsidR="005A7489" w:rsidRDefault="005A7489">
            <w:pPr>
              <w:widowControl w:val="0"/>
              <w:pBdr>
                <w:top w:val="nil"/>
                <w:left w:val="nil"/>
                <w:bottom w:val="nil"/>
                <w:right w:val="nil"/>
                <w:between w:val="nil"/>
              </w:pBdr>
              <w:rPr>
                <w:sz w:val="20"/>
                <w:szCs w:val="20"/>
              </w:rPr>
            </w:pPr>
          </w:p>
        </w:tc>
        <w:tc>
          <w:tcPr>
            <w:tcW w:w="2700" w:type="dxa"/>
            <w:shd w:val="clear" w:color="auto" w:fill="E7E7E7"/>
            <w:tcMar>
              <w:top w:w="100" w:type="dxa"/>
              <w:left w:w="100" w:type="dxa"/>
              <w:bottom w:w="100" w:type="dxa"/>
              <w:right w:w="100" w:type="dxa"/>
            </w:tcMar>
          </w:tcPr>
          <w:p w:rsidR="005A7489" w:rsidRDefault="002F71C2">
            <w:pPr>
              <w:widowControl w:val="0"/>
              <w:pBdr>
                <w:top w:val="nil"/>
                <w:left w:val="nil"/>
                <w:bottom w:val="nil"/>
                <w:right w:val="nil"/>
                <w:between w:val="nil"/>
              </w:pBdr>
              <w:rPr>
                <w:b/>
                <w:sz w:val="20"/>
                <w:szCs w:val="20"/>
              </w:rPr>
            </w:pPr>
            <w:r>
              <w:rPr>
                <w:b/>
                <w:sz w:val="20"/>
                <w:szCs w:val="20"/>
              </w:rPr>
              <w:t>Facilitator:</w:t>
            </w:r>
          </w:p>
        </w:tc>
        <w:tc>
          <w:tcPr>
            <w:tcW w:w="2700" w:type="dxa"/>
            <w:shd w:val="clear" w:color="auto" w:fill="E7E7E7"/>
            <w:tcMar>
              <w:top w:w="100" w:type="dxa"/>
              <w:left w:w="100" w:type="dxa"/>
              <w:bottom w:w="100" w:type="dxa"/>
              <w:right w:w="100" w:type="dxa"/>
            </w:tcMar>
          </w:tcPr>
          <w:p w:rsidR="005A7489" w:rsidRDefault="002F71C2">
            <w:pPr>
              <w:widowControl w:val="0"/>
              <w:pBdr>
                <w:top w:val="nil"/>
                <w:left w:val="nil"/>
                <w:bottom w:val="nil"/>
                <w:right w:val="nil"/>
                <w:between w:val="nil"/>
              </w:pBdr>
              <w:rPr>
                <w:b/>
                <w:sz w:val="20"/>
                <w:szCs w:val="20"/>
              </w:rPr>
            </w:pPr>
            <w:r>
              <w:rPr>
                <w:b/>
                <w:sz w:val="20"/>
                <w:szCs w:val="20"/>
              </w:rPr>
              <w:t xml:space="preserve">Grade: </w:t>
            </w:r>
          </w:p>
        </w:tc>
        <w:tc>
          <w:tcPr>
            <w:tcW w:w="2700" w:type="dxa"/>
            <w:shd w:val="clear" w:color="auto" w:fill="E7E7E7"/>
            <w:tcMar>
              <w:top w:w="100" w:type="dxa"/>
              <w:left w:w="100" w:type="dxa"/>
              <w:bottom w:w="100" w:type="dxa"/>
              <w:right w:w="100" w:type="dxa"/>
            </w:tcMar>
          </w:tcPr>
          <w:p w:rsidR="005A7489" w:rsidRDefault="002F71C2">
            <w:pPr>
              <w:widowControl w:val="0"/>
              <w:pBdr>
                <w:top w:val="nil"/>
                <w:left w:val="nil"/>
                <w:bottom w:val="nil"/>
                <w:right w:val="nil"/>
                <w:between w:val="nil"/>
              </w:pBdr>
              <w:rPr>
                <w:sz w:val="20"/>
                <w:szCs w:val="20"/>
              </w:rPr>
            </w:pPr>
            <w:r>
              <w:rPr>
                <w:b/>
                <w:sz w:val="20"/>
                <w:szCs w:val="20"/>
              </w:rPr>
              <w:t xml:space="preserve">Lesson Date(s): </w:t>
            </w:r>
          </w:p>
          <w:p w:rsidR="005A7489" w:rsidRDefault="005A7489">
            <w:pPr>
              <w:widowControl w:val="0"/>
              <w:pBdr>
                <w:top w:val="nil"/>
                <w:left w:val="nil"/>
                <w:bottom w:val="nil"/>
                <w:right w:val="nil"/>
                <w:between w:val="nil"/>
              </w:pBdr>
              <w:rPr>
                <w:sz w:val="20"/>
                <w:szCs w:val="20"/>
              </w:rPr>
            </w:pPr>
          </w:p>
        </w:tc>
      </w:tr>
      <w:tr w:rsidR="005A7489">
        <w:trPr>
          <w:trHeight w:val="600"/>
        </w:trPr>
        <w:tc>
          <w:tcPr>
            <w:tcW w:w="10800" w:type="dxa"/>
            <w:gridSpan w:val="4"/>
            <w:shd w:val="clear" w:color="auto" w:fill="E7E7E7"/>
            <w:tcMar>
              <w:top w:w="100" w:type="dxa"/>
              <w:left w:w="100" w:type="dxa"/>
              <w:bottom w:w="100" w:type="dxa"/>
              <w:right w:w="100" w:type="dxa"/>
            </w:tcMar>
          </w:tcPr>
          <w:p w:rsidR="005A7489" w:rsidRDefault="002F71C2">
            <w:pPr>
              <w:widowControl w:val="0"/>
              <w:pBdr>
                <w:top w:val="nil"/>
                <w:left w:val="nil"/>
                <w:bottom w:val="nil"/>
                <w:right w:val="nil"/>
                <w:between w:val="nil"/>
              </w:pBdr>
              <w:rPr>
                <w:sz w:val="20"/>
                <w:szCs w:val="20"/>
              </w:rPr>
            </w:pPr>
            <w:r>
              <w:rPr>
                <w:b/>
                <w:sz w:val="20"/>
                <w:szCs w:val="20"/>
              </w:rPr>
              <w:t xml:space="preserve">Book Title and Author(s)/Illustrator(s): </w:t>
            </w:r>
            <w:r>
              <w:rPr>
                <w:b/>
                <w:sz w:val="20"/>
                <w:szCs w:val="20"/>
                <w:u w:val="single"/>
              </w:rPr>
              <w:t xml:space="preserve">Neither </w:t>
            </w:r>
            <w:r>
              <w:rPr>
                <w:b/>
                <w:sz w:val="20"/>
                <w:szCs w:val="20"/>
              </w:rPr>
              <w:t xml:space="preserve">    Author-A</w:t>
            </w:r>
            <w:r w:rsidR="00757223">
              <w:rPr>
                <w:b/>
                <w:sz w:val="20"/>
                <w:szCs w:val="20"/>
              </w:rPr>
              <w:t>i</w:t>
            </w:r>
            <w:r>
              <w:rPr>
                <w:b/>
                <w:sz w:val="20"/>
                <w:szCs w:val="20"/>
              </w:rPr>
              <w:t xml:space="preserve">rlie </w:t>
            </w:r>
            <w:r w:rsidR="00757223">
              <w:rPr>
                <w:b/>
                <w:sz w:val="20"/>
                <w:szCs w:val="20"/>
              </w:rPr>
              <w:t>Anderson</w:t>
            </w:r>
          </w:p>
        </w:tc>
      </w:tr>
      <w:tr w:rsidR="005A7489">
        <w:trPr>
          <w:trHeight w:val="420"/>
        </w:trPr>
        <w:tc>
          <w:tcPr>
            <w:tcW w:w="10800" w:type="dxa"/>
            <w:gridSpan w:val="4"/>
            <w:shd w:val="clear" w:color="auto" w:fill="E7E7E7"/>
            <w:tcMar>
              <w:top w:w="100" w:type="dxa"/>
              <w:left w:w="100" w:type="dxa"/>
              <w:bottom w:w="100" w:type="dxa"/>
              <w:right w:w="100" w:type="dxa"/>
            </w:tcMar>
          </w:tcPr>
          <w:p w:rsidR="005A7489" w:rsidRDefault="002F71C2">
            <w:pPr>
              <w:widowControl w:val="0"/>
              <w:pBdr>
                <w:top w:val="nil"/>
                <w:left w:val="nil"/>
                <w:bottom w:val="nil"/>
                <w:right w:val="nil"/>
                <w:between w:val="nil"/>
              </w:pBdr>
              <w:shd w:val="clear" w:color="auto" w:fill="E7E7E7"/>
              <w:tabs>
                <w:tab w:val="left" w:pos="2955"/>
                <w:tab w:val="left" w:pos="3105"/>
                <w:tab w:val="center" w:pos="5300"/>
              </w:tabs>
              <w:rPr>
                <w:sz w:val="20"/>
                <w:szCs w:val="20"/>
              </w:rPr>
            </w:pPr>
            <w:r>
              <w:rPr>
                <w:b/>
                <w:sz w:val="20"/>
                <w:szCs w:val="20"/>
              </w:rPr>
              <w:t xml:space="preserve">Theme(s)/Big Idea(s): </w:t>
            </w:r>
            <w:r>
              <w:rPr>
                <w:sz w:val="20"/>
                <w:szCs w:val="20"/>
              </w:rPr>
              <w:t>Be proud of who you are; Be proud of what makes you unique or special; It is important to make sure that everyone feels like they belong; Real friends accept you the way you are; We shouldn’t treat others differently based on how they look. Inclusivity; Be</w:t>
            </w:r>
            <w:r>
              <w:rPr>
                <w:sz w:val="20"/>
                <w:szCs w:val="20"/>
              </w:rPr>
              <w:t>longing</w:t>
            </w:r>
            <w:r>
              <w:rPr>
                <w:sz w:val="20"/>
                <w:szCs w:val="20"/>
              </w:rPr>
              <w:tab/>
            </w:r>
          </w:p>
          <w:p w:rsidR="005A7489" w:rsidRDefault="002F71C2">
            <w:pPr>
              <w:widowControl w:val="0"/>
              <w:pBdr>
                <w:top w:val="nil"/>
                <w:left w:val="nil"/>
                <w:bottom w:val="nil"/>
                <w:right w:val="nil"/>
                <w:between w:val="nil"/>
              </w:pBdr>
              <w:shd w:val="clear" w:color="auto" w:fill="E7E7E7"/>
              <w:tabs>
                <w:tab w:val="left" w:pos="1350"/>
                <w:tab w:val="left" w:pos="4035"/>
                <w:tab w:val="left" w:pos="4065"/>
              </w:tabs>
              <w:rPr>
                <w:b/>
                <w:sz w:val="20"/>
                <w:szCs w:val="20"/>
              </w:rPr>
            </w:pPr>
            <w:r>
              <w:rPr>
                <w:b/>
                <w:sz w:val="20"/>
                <w:szCs w:val="20"/>
              </w:rPr>
              <w:tab/>
            </w:r>
            <w:r>
              <w:rPr>
                <w:b/>
                <w:sz w:val="20"/>
                <w:szCs w:val="20"/>
              </w:rPr>
              <w:tab/>
            </w:r>
            <w:r>
              <w:rPr>
                <w:b/>
                <w:sz w:val="20"/>
                <w:szCs w:val="20"/>
              </w:rPr>
              <w:tab/>
            </w:r>
          </w:p>
        </w:tc>
      </w:tr>
    </w:tbl>
    <w:p w:rsidR="005A7489" w:rsidRDefault="005A7489">
      <w:pPr>
        <w:widowControl w:val="0"/>
        <w:pBdr>
          <w:top w:val="nil"/>
          <w:left w:val="nil"/>
          <w:bottom w:val="nil"/>
          <w:right w:val="nil"/>
          <w:between w:val="nil"/>
        </w:pBdr>
        <w:rPr>
          <w:b/>
          <w:sz w:val="20"/>
          <w:szCs w:val="20"/>
        </w:rP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5A7489">
        <w:trPr>
          <w:trHeight w:val="320"/>
        </w:trPr>
        <w:tc>
          <w:tcPr>
            <w:tcW w:w="10800" w:type="dxa"/>
            <w:gridSpan w:val="2"/>
            <w:shd w:val="clear" w:color="auto" w:fill="C3CF21"/>
            <w:tcMar>
              <w:top w:w="100" w:type="dxa"/>
              <w:left w:w="100" w:type="dxa"/>
              <w:bottom w:w="100" w:type="dxa"/>
              <w:right w:w="100" w:type="dxa"/>
            </w:tcMar>
          </w:tcPr>
          <w:p w:rsidR="005A7489" w:rsidRDefault="002F71C2">
            <w:pPr>
              <w:widowControl w:val="0"/>
              <w:pBdr>
                <w:top w:val="nil"/>
                <w:left w:val="nil"/>
                <w:bottom w:val="nil"/>
                <w:right w:val="nil"/>
                <w:between w:val="nil"/>
              </w:pBdr>
              <w:shd w:val="clear" w:color="auto" w:fill="C3CF21"/>
              <w:tabs>
                <w:tab w:val="left" w:pos="4125"/>
                <w:tab w:val="center" w:pos="5300"/>
                <w:tab w:val="left" w:pos="5760"/>
                <w:tab w:val="left" w:pos="6480"/>
                <w:tab w:val="left" w:pos="7590"/>
              </w:tabs>
              <w:rPr>
                <w:b/>
                <w:sz w:val="20"/>
                <w:szCs w:val="20"/>
              </w:rPr>
            </w:pPr>
            <w:r>
              <w:rPr>
                <w:b/>
                <w:sz w:val="20"/>
                <w:szCs w:val="20"/>
              </w:rPr>
              <w:tab/>
            </w:r>
            <w:r>
              <w:rPr>
                <w:b/>
                <w:sz w:val="20"/>
                <w:szCs w:val="20"/>
              </w:rPr>
              <w:tab/>
              <w:t xml:space="preserve">VOCABULARY </w:t>
            </w:r>
            <w:r>
              <w:rPr>
                <w:b/>
                <w:sz w:val="20"/>
                <w:szCs w:val="20"/>
                <w:shd w:val="clear" w:color="auto" w:fill="C3CF21"/>
              </w:rPr>
              <w:t>PLAN</w:t>
            </w:r>
            <w:r>
              <w:rPr>
                <w:sz w:val="20"/>
                <w:szCs w:val="20"/>
                <w:shd w:val="clear" w:color="auto" w:fill="C3CF21"/>
              </w:rPr>
              <w:tab/>
            </w:r>
            <w:r>
              <w:rPr>
                <w:sz w:val="20"/>
                <w:szCs w:val="20"/>
                <w:shd w:val="clear" w:color="auto" w:fill="C3CF21"/>
              </w:rPr>
              <w:tab/>
            </w:r>
          </w:p>
        </w:tc>
      </w:tr>
      <w:tr w:rsidR="005A7489">
        <w:trPr>
          <w:trHeight w:val="680"/>
        </w:trPr>
        <w:tc>
          <w:tcPr>
            <w:tcW w:w="10800" w:type="dxa"/>
            <w:gridSpan w:val="2"/>
            <w:shd w:val="clear" w:color="auto" w:fill="FFFFFF"/>
            <w:tcMar>
              <w:top w:w="100" w:type="dxa"/>
              <w:left w:w="100" w:type="dxa"/>
              <w:bottom w:w="100" w:type="dxa"/>
              <w:right w:w="100" w:type="dxa"/>
            </w:tcMar>
          </w:tcPr>
          <w:p w:rsidR="005A7489" w:rsidRDefault="002F71C2">
            <w:pPr>
              <w:widowControl w:val="0"/>
              <w:pBdr>
                <w:top w:val="nil"/>
                <w:left w:val="nil"/>
                <w:bottom w:val="nil"/>
                <w:right w:val="nil"/>
                <w:between w:val="nil"/>
              </w:pBdr>
              <w:rPr>
                <w:sz w:val="20"/>
                <w:szCs w:val="20"/>
              </w:rPr>
            </w:pPr>
            <w:bookmarkStart w:id="0" w:name="_heading=h.gjdgxs" w:colFirst="0" w:colLast="0"/>
            <w:bookmarkEnd w:id="0"/>
            <w:r>
              <w:rPr>
                <w:b/>
                <w:sz w:val="20"/>
                <w:szCs w:val="20"/>
              </w:rPr>
              <w:t xml:space="preserve">Focus word </w:t>
            </w:r>
            <w:proofErr w:type="gramStart"/>
            <w:r>
              <w:rPr>
                <w:b/>
                <w:sz w:val="20"/>
                <w:szCs w:val="20"/>
              </w:rPr>
              <w:t>&amp;  kid</w:t>
            </w:r>
            <w:proofErr w:type="gramEnd"/>
            <w:r>
              <w:rPr>
                <w:b/>
                <w:sz w:val="20"/>
                <w:szCs w:val="20"/>
              </w:rPr>
              <w:t>-</w:t>
            </w:r>
            <w:r w:rsidR="00757223">
              <w:rPr>
                <w:b/>
                <w:sz w:val="20"/>
                <w:szCs w:val="20"/>
              </w:rPr>
              <w:t>friendly definition: Inclusive</w:t>
            </w:r>
            <w:r>
              <w:rPr>
                <w:b/>
                <w:sz w:val="20"/>
                <w:szCs w:val="20"/>
              </w:rPr>
              <w:t xml:space="preserve">: </w:t>
            </w:r>
            <w:r>
              <w:rPr>
                <w:sz w:val="20"/>
                <w:szCs w:val="20"/>
              </w:rPr>
              <w:t>Making sure that everyone feels l</w:t>
            </w:r>
            <w:r w:rsidR="00757223">
              <w:rPr>
                <w:sz w:val="20"/>
                <w:szCs w:val="20"/>
              </w:rPr>
              <w:t>ike they belong and that no one is left out.</w:t>
            </w:r>
          </w:p>
        </w:tc>
      </w:tr>
      <w:tr w:rsidR="005A7489">
        <w:trPr>
          <w:trHeight w:val="660"/>
        </w:trPr>
        <w:tc>
          <w:tcPr>
            <w:tcW w:w="5400" w:type="dxa"/>
            <w:shd w:val="clear" w:color="auto" w:fill="FFFFFF"/>
            <w:tcMar>
              <w:top w:w="100" w:type="dxa"/>
              <w:left w:w="100" w:type="dxa"/>
              <w:bottom w:w="100" w:type="dxa"/>
              <w:right w:w="100" w:type="dxa"/>
            </w:tcMar>
          </w:tcPr>
          <w:p w:rsidR="005A7489" w:rsidRDefault="002F71C2" w:rsidP="00757223">
            <w:pPr>
              <w:widowControl w:val="0"/>
              <w:pBdr>
                <w:top w:val="nil"/>
                <w:left w:val="nil"/>
                <w:bottom w:val="nil"/>
                <w:right w:val="nil"/>
                <w:between w:val="nil"/>
              </w:pBdr>
              <w:rPr>
                <w:sz w:val="20"/>
                <w:szCs w:val="20"/>
              </w:rPr>
            </w:pPr>
            <w:r>
              <w:rPr>
                <w:b/>
                <w:sz w:val="20"/>
                <w:szCs w:val="20"/>
              </w:rPr>
              <w:t xml:space="preserve">Image/symbol: </w:t>
            </w:r>
            <w:r>
              <w:rPr>
                <w:sz w:val="20"/>
                <w:szCs w:val="20"/>
              </w:rPr>
              <w:t xml:space="preserve">Show each image at the end of the lesson. Ask children </w:t>
            </w:r>
            <w:r w:rsidR="00757223">
              <w:rPr>
                <w:sz w:val="20"/>
                <w:szCs w:val="20"/>
              </w:rPr>
              <w:t>how each show</w:t>
            </w:r>
            <w:r w:rsidR="00EF4E72">
              <w:rPr>
                <w:sz w:val="20"/>
                <w:szCs w:val="20"/>
              </w:rPr>
              <w:t>s people</w:t>
            </w:r>
            <w:r w:rsidR="00757223">
              <w:rPr>
                <w:sz w:val="20"/>
                <w:szCs w:val="20"/>
              </w:rPr>
              <w:t xml:space="preserve"> being inclusive.</w:t>
            </w:r>
          </w:p>
        </w:tc>
        <w:tc>
          <w:tcPr>
            <w:tcW w:w="5400" w:type="dxa"/>
            <w:shd w:val="clear" w:color="auto" w:fill="FFFFFF"/>
            <w:tcMar>
              <w:top w:w="100" w:type="dxa"/>
              <w:left w:w="100" w:type="dxa"/>
              <w:bottom w:w="100" w:type="dxa"/>
              <w:right w:w="100" w:type="dxa"/>
            </w:tcMar>
          </w:tcPr>
          <w:p w:rsidR="005A7489" w:rsidRDefault="002F71C2">
            <w:pPr>
              <w:widowControl w:val="0"/>
              <w:pBdr>
                <w:top w:val="nil"/>
                <w:left w:val="nil"/>
                <w:bottom w:val="nil"/>
                <w:right w:val="nil"/>
                <w:between w:val="nil"/>
              </w:pBdr>
              <w:rPr>
                <w:sz w:val="20"/>
                <w:szCs w:val="20"/>
              </w:rPr>
            </w:pPr>
            <w:r>
              <w:rPr>
                <w:b/>
                <w:sz w:val="20"/>
                <w:szCs w:val="20"/>
              </w:rPr>
              <w:t>G</w:t>
            </w:r>
            <w:r>
              <w:rPr>
                <w:b/>
                <w:sz w:val="20"/>
                <w:szCs w:val="20"/>
              </w:rPr>
              <w:t>esture: N/A</w:t>
            </w:r>
          </w:p>
        </w:tc>
      </w:tr>
      <w:tr w:rsidR="005A7489">
        <w:trPr>
          <w:trHeight w:val="480"/>
        </w:trPr>
        <w:tc>
          <w:tcPr>
            <w:tcW w:w="10800" w:type="dxa"/>
            <w:gridSpan w:val="2"/>
            <w:shd w:val="clear" w:color="auto" w:fill="FFFFFF"/>
            <w:tcMar>
              <w:top w:w="100" w:type="dxa"/>
              <w:left w:w="100" w:type="dxa"/>
              <w:bottom w:w="100" w:type="dxa"/>
              <w:right w:w="100" w:type="dxa"/>
            </w:tcMar>
          </w:tcPr>
          <w:p w:rsidR="005A7489" w:rsidRDefault="002F71C2">
            <w:pPr>
              <w:widowControl w:val="0"/>
              <w:pBdr>
                <w:top w:val="nil"/>
                <w:left w:val="nil"/>
                <w:bottom w:val="nil"/>
                <w:right w:val="nil"/>
                <w:between w:val="nil"/>
              </w:pBdr>
              <w:rPr>
                <w:sz w:val="20"/>
                <w:szCs w:val="20"/>
              </w:rPr>
            </w:pPr>
            <w:r>
              <w:rPr>
                <w:b/>
                <w:sz w:val="20"/>
                <w:szCs w:val="20"/>
              </w:rPr>
              <w:t xml:space="preserve">Use in context: </w:t>
            </w:r>
            <w:r w:rsidR="00757223">
              <w:rPr>
                <w:sz w:val="20"/>
                <w:szCs w:val="20"/>
              </w:rPr>
              <w:t>We practice being inclusive</w:t>
            </w:r>
            <w:r>
              <w:rPr>
                <w:sz w:val="20"/>
                <w:szCs w:val="20"/>
              </w:rPr>
              <w:t xml:space="preserve"> in Ready Readers when we give everyone a chance to share their ideas and be heard.</w:t>
            </w:r>
          </w:p>
        </w:tc>
      </w:tr>
      <w:tr w:rsidR="005A7489">
        <w:trPr>
          <w:trHeight w:val="480"/>
        </w:trPr>
        <w:tc>
          <w:tcPr>
            <w:tcW w:w="10800" w:type="dxa"/>
            <w:gridSpan w:val="2"/>
            <w:shd w:val="clear" w:color="auto" w:fill="FFFFFF"/>
            <w:tcMar>
              <w:top w:w="100" w:type="dxa"/>
              <w:left w:w="100" w:type="dxa"/>
              <w:bottom w:w="100" w:type="dxa"/>
              <w:right w:w="100" w:type="dxa"/>
            </w:tcMar>
          </w:tcPr>
          <w:p w:rsidR="005A7489" w:rsidRDefault="002F71C2">
            <w:pPr>
              <w:widowControl w:val="0"/>
              <w:rPr>
                <w:sz w:val="20"/>
                <w:szCs w:val="20"/>
              </w:rPr>
            </w:pPr>
            <w:r>
              <w:rPr>
                <w:b/>
                <w:sz w:val="20"/>
                <w:szCs w:val="20"/>
              </w:rPr>
              <w:t xml:space="preserve">Prompt kids to use in context: </w:t>
            </w:r>
            <w:r>
              <w:rPr>
                <w:sz w:val="20"/>
                <w:szCs w:val="20"/>
              </w:rPr>
              <w:t>What are some ways that we can practice inclusivity or make sure that everyone feels like they belong? (Turn and Talk</w:t>
            </w:r>
            <w:r>
              <w:rPr>
                <w:sz w:val="20"/>
                <w:szCs w:val="20"/>
              </w:rPr>
              <w:t>)</w:t>
            </w:r>
          </w:p>
        </w:tc>
      </w:tr>
      <w:tr w:rsidR="005A7489">
        <w:trPr>
          <w:trHeight w:val="420"/>
        </w:trPr>
        <w:tc>
          <w:tcPr>
            <w:tcW w:w="10800" w:type="dxa"/>
            <w:gridSpan w:val="2"/>
            <w:shd w:val="clear" w:color="auto" w:fill="FFFFFF"/>
            <w:tcMar>
              <w:top w:w="100" w:type="dxa"/>
              <w:left w:w="100" w:type="dxa"/>
              <w:bottom w:w="100" w:type="dxa"/>
              <w:right w:w="100" w:type="dxa"/>
            </w:tcMar>
          </w:tcPr>
          <w:p w:rsidR="005A7489" w:rsidRDefault="002F71C2">
            <w:pPr>
              <w:widowControl w:val="0"/>
              <w:pBdr>
                <w:top w:val="nil"/>
                <w:left w:val="nil"/>
                <w:bottom w:val="nil"/>
                <w:right w:val="nil"/>
                <w:between w:val="nil"/>
              </w:pBdr>
              <w:rPr>
                <w:sz w:val="20"/>
                <w:szCs w:val="20"/>
              </w:rPr>
            </w:pPr>
            <w:r>
              <w:rPr>
                <w:b/>
                <w:sz w:val="20"/>
                <w:szCs w:val="20"/>
              </w:rPr>
              <w:t>Bridge to book:</w:t>
            </w:r>
            <w:r>
              <w:rPr>
                <w:sz w:val="20"/>
                <w:szCs w:val="20"/>
              </w:rPr>
              <w:t xml:space="preserve"> As we read, let’s pay attention to when our characters are practicing inclusivity and when they aren’t.</w:t>
            </w:r>
          </w:p>
        </w:tc>
      </w:tr>
    </w:tbl>
    <w:p w:rsidR="005A7489" w:rsidRDefault="005A7489">
      <w:pPr>
        <w:widowControl w:val="0"/>
        <w:pBdr>
          <w:top w:val="nil"/>
          <w:left w:val="nil"/>
          <w:bottom w:val="nil"/>
          <w:right w:val="nil"/>
          <w:between w:val="nil"/>
        </w:pBdr>
        <w:rPr>
          <w:sz w:val="20"/>
          <w:szCs w:val="20"/>
        </w:rPr>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0"/>
        <w:gridCol w:w="20"/>
        <w:gridCol w:w="8070"/>
      </w:tblGrid>
      <w:tr w:rsidR="005A7489">
        <w:trPr>
          <w:trHeight w:val="420"/>
        </w:trPr>
        <w:tc>
          <w:tcPr>
            <w:tcW w:w="10800" w:type="dxa"/>
            <w:gridSpan w:val="3"/>
            <w:shd w:val="clear" w:color="auto" w:fill="26BCD7"/>
            <w:tcMar>
              <w:top w:w="100" w:type="dxa"/>
              <w:left w:w="100" w:type="dxa"/>
              <w:bottom w:w="100" w:type="dxa"/>
              <w:right w:w="100" w:type="dxa"/>
            </w:tcMar>
          </w:tcPr>
          <w:p w:rsidR="005A7489" w:rsidRDefault="002F71C2">
            <w:pPr>
              <w:widowControl w:val="0"/>
              <w:pBdr>
                <w:top w:val="nil"/>
                <w:left w:val="nil"/>
                <w:bottom w:val="nil"/>
                <w:right w:val="nil"/>
                <w:between w:val="nil"/>
              </w:pBdr>
              <w:shd w:val="clear" w:color="auto" w:fill="26BCD7"/>
              <w:jc w:val="center"/>
              <w:rPr>
                <w:b/>
                <w:sz w:val="20"/>
                <w:szCs w:val="20"/>
              </w:rPr>
            </w:pPr>
            <w:r>
              <w:rPr>
                <w:b/>
                <w:sz w:val="20"/>
                <w:szCs w:val="20"/>
              </w:rPr>
              <w:t>BEFORE READING</w:t>
            </w:r>
          </w:p>
          <w:p w:rsidR="005A7489" w:rsidRDefault="002F71C2">
            <w:pPr>
              <w:widowControl w:val="0"/>
              <w:pBdr>
                <w:top w:val="nil"/>
                <w:left w:val="nil"/>
                <w:bottom w:val="nil"/>
                <w:right w:val="nil"/>
                <w:between w:val="nil"/>
              </w:pBdr>
              <w:shd w:val="clear" w:color="auto" w:fill="26BCD7"/>
              <w:tabs>
                <w:tab w:val="center" w:pos="5300"/>
                <w:tab w:val="left" w:pos="8670"/>
                <w:tab w:val="right" w:pos="10600"/>
              </w:tabs>
              <w:rPr>
                <w:i/>
                <w:sz w:val="20"/>
                <w:szCs w:val="20"/>
              </w:rPr>
            </w:pPr>
            <w:r>
              <w:rPr>
                <w:i/>
                <w:sz w:val="20"/>
                <w:szCs w:val="20"/>
              </w:rPr>
              <w:tab/>
              <w:t>write questions and student interaction (T/T, S/J, Act-it-out)</w:t>
            </w:r>
            <w:r>
              <w:rPr>
                <w:i/>
                <w:sz w:val="20"/>
                <w:szCs w:val="20"/>
              </w:rPr>
              <w:tab/>
            </w:r>
            <w:r>
              <w:rPr>
                <w:i/>
                <w:sz w:val="20"/>
                <w:szCs w:val="20"/>
              </w:rPr>
              <w:tab/>
            </w:r>
          </w:p>
        </w:tc>
      </w:tr>
      <w:tr w:rsidR="005A7489">
        <w:tc>
          <w:tcPr>
            <w:tcW w:w="2730" w:type="dxa"/>
            <w:gridSpan w:val="2"/>
            <w:shd w:val="clear" w:color="auto" w:fill="auto"/>
            <w:tcMar>
              <w:top w:w="100" w:type="dxa"/>
              <w:left w:w="100" w:type="dxa"/>
              <w:bottom w:w="100" w:type="dxa"/>
              <w:right w:w="100" w:type="dxa"/>
            </w:tcMar>
          </w:tcPr>
          <w:p w:rsidR="005A7489" w:rsidRDefault="002F71C2">
            <w:pPr>
              <w:widowControl w:val="0"/>
              <w:numPr>
                <w:ilvl w:val="0"/>
                <w:numId w:val="6"/>
              </w:numPr>
              <w:pBdr>
                <w:top w:val="nil"/>
                <w:left w:val="nil"/>
                <w:bottom w:val="nil"/>
                <w:right w:val="nil"/>
                <w:between w:val="nil"/>
              </w:pBdr>
              <w:rPr>
                <w:color w:val="000000"/>
                <w:sz w:val="20"/>
                <w:szCs w:val="20"/>
              </w:rPr>
            </w:pPr>
            <w:r>
              <w:rPr>
                <w:color w:val="000000"/>
                <w:sz w:val="20"/>
                <w:szCs w:val="20"/>
              </w:rPr>
              <w:t>Review RR expectations</w:t>
            </w:r>
          </w:p>
          <w:p w:rsidR="005A7489" w:rsidRDefault="005A7489">
            <w:pPr>
              <w:widowControl w:val="0"/>
              <w:pBdr>
                <w:top w:val="nil"/>
                <w:left w:val="nil"/>
                <w:bottom w:val="nil"/>
                <w:right w:val="nil"/>
                <w:between w:val="nil"/>
              </w:pBdr>
              <w:ind w:left="360" w:hanging="720"/>
              <w:rPr>
                <w:color w:val="000000"/>
                <w:sz w:val="20"/>
                <w:szCs w:val="20"/>
              </w:rPr>
            </w:pPr>
          </w:p>
          <w:p w:rsidR="005A7489" w:rsidRDefault="002F71C2">
            <w:pPr>
              <w:widowControl w:val="0"/>
              <w:numPr>
                <w:ilvl w:val="0"/>
                <w:numId w:val="6"/>
              </w:numPr>
              <w:pBdr>
                <w:top w:val="nil"/>
                <w:left w:val="nil"/>
                <w:bottom w:val="nil"/>
                <w:right w:val="nil"/>
                <w:between w:val="nil"/>
              </w:pBdr>
              <w:rPr>
                <w:color w:val="000000"/>
                <w:sz w:val="20"/>
                <w:szCs w:val="20"/>
              </w:rPr>
            </w:pPr>
            <w:r>
              <w:rPr>
                <w:color w:val="000000"/>
                <w:sz w:val="20"/>
                <w:szCs w:val="20"/>
              </w:rPr>
              <w:t>Introduce Book/Author/Illustrator</w:t>
            </w:r>
          </w:p>
          <w:p w:rsidR="005A7489" w:rsidRDefault="005A7489">
            <w:pPr>
              <w:widowControl w:val="0"/>
              <w:pBdr>
                <w:top w:val="nil"/>
                <w:left w:val="nil"/>
                <w:bottom w:val="nil"/>
                <w:right w:val="nil"/>
                <w:between w:val="nil"/>
              </w:pBdr>
              <w:rPr>
                <w:sz w:val="20"/>
                <w:szCs w:val="20"/>
              </w:rPr>
            </w:pPr>
          </w:p>
          <w:p w:rsidR="005A7489" w:rsidRDefault="002F71C2">
            <w:pPr>
              <w:widowControl w:val="0"/>
              <w:numPr>
                <w:ilvl w:val="0"/>
                <w:numId w:val="6"/>
              </w:numPr>
              <w:pBdr>
                <w:top w:val="nil"/>
                <w:left w:val="nil"/>
                <w:bottom w:val="nil"/>
                <w:right w:val="nil"/>
                <w:between w:val="nil"/>
              </w:pBdr>
              <w:rPr>
                <w:color w:val="000000"/>
                <w:sz w:val="20"/>
                <w:szCs w:val="20"/>
              </w:rPr>
            </w:pPr>
            <w:r>
              <w:rPr>
                <w:color w:val="000000"/>
                <w:sz w:val="20"/>
                <w:szCs w:val="20"/>
              </w:rPr>
              <w:t>Teach focus vocab word ( See plan above)</w:t>
            </w:r>
          </w:p>
          <w:p w:rsidR="005A7489" w:rsidRDefault="005A7489">
            <w:pPr>
              <w:widowControl w:val="0"/>
              <w:pBdr>
                <w:top w:val="nil"/>
                <w:left w:val="nil"/>
                <w:bottom w:val="nil"/>
                <w:right w:val="nil"/>
                <w:between w:val="nil"/>
              </w:pBdr>
              <w:rPr>
                <w:sz w:val="20"/>
                <w:szCs w:val="20"/>
              </w:rPr>
            </w:pPr>
          </w:p>
          <w:p w:rsidR="005A7489" w:rsidRDefault="002F71C2">
            <w:pPr>
              <w:widowControl w:val="0"/>
              <w:numPr>
                <w:ilvl w:val="0"/>
                <w:numId w:val="7"/>
              </w:numPr>
              <w:pBdr>
                <w:top w:val="nil"/>
                <w:left w:val="nil"/>
                <w:bottom w:val="nil"/>
                <w:right w:val="nil"/>
                <w:between w:val="nil"/>
              </w:pBdr>
              <w:rPr>
                <w:color w:val="000000"/>
                <w:sz w:val="20"/>
                <w:szCs w:val="20"/>
              </w:rPr>
            </w:pPr>
            <w:r>
              <w:rPr>
                <w:color w:val="000000"/>
                <w:sz w:val="20"/>
                <w:szCs w:val="20"/>
              </w:rPr>
              <w:t>Ask 1-2 questions to activate prior knowledge/ solicit predictions</w:t>
            </w:r>
          </w:p>
        </w:tc>
        <w:tc>
          <w:tcPr>
            <w:tcW w:w="8070" w:type="dxa"/>
            <w:shd w:val="clear" w:color="auto" w:fill="auto"/>
            <w:tcMar>
              <w:top w:w="100" w:type="dxa"/>
              <w:left w:w="100" w:type="dxa"/>
              <w:bottom w:w="100" w:type="dxa"/>
              <w:right w:w="100" w:type="dxa"/>
            </w:tcMar>
          </w:tcPr>
          <w:p w:rsidR="005A7489" w:rsidRDefault="002F71C2">
            <w:pPr>
              <w:widowControl w:val="0"/>
              <w:pBdr>
                <w:top w:val="nil"/>
                <w:left w:val="nil"/>
                <w:bottom w:val="nil"/>
                <w:right w:val="nil"/>
                <w:between w:val="nil"/>
              </w:pBdr>
              <w:rPr>
                <w:sz w:val="20"/>
                <w:szCs w:val="20"/>
              </w:rPr>
            </w:pPr>
            <w:r>
              <w:rPr>
                <w:sz w:val="20"/>
                <w:szCs w:val="20"/>
              </w:rPr>
              <w:t xml:space="preserve">Welcome group </w:t>
            </w:r>
            <w:proofErr w:type="spellStart"/>
            <w:r>
              <w:rPr>
                <w:sz w:val="20"/>
                <w:szCs w:val="20"/>
              </w:rPr>
              <w:t>tp</w:t>
            </w:r>
            <w:proofErr w:type="spellEnd"/>
            <w:r>
              <w:rPr>
                <w:sz w:val="20"/>
                <w:szCs w:val="20"/>
              </w:rPr>
              <w:t xml:space="preserve"> Ready Readers. Explain that today we are reading a new book called </w:t>
            </w:r>
            <w:r>
              <w:rPr>
                <w:sz w:val="20"/>
                <w:szCs w:val="20"/>
                <w:u w:val="single"/>
              </w:rPr>
              <w:t xml:space="preserve">Neither. </w:t>
            </w:r>
            <w:r>
              <w:rPr>
                <w:sz w:val="20"/>
                <w:szCs w:val="20"/>
              </w:rPr>
              <w:t>The book was written and illustrated by Airlie Anderson. In this story, our main character is having a hard time fitting in with the other creatures.</w:t>
            </w:r>
            <w:r w:rsidR="00757223">
              <w:rPr>
                <w:sz w:val="20"/>
                <w:szCs w:val="20"/>
              </w:rPr>
              <w:t xml:space="preserve"> </w:t>
            </w:r>
            <w:r>
              <w:rPr>
                <w:sz w:val="20"/>
                <w:szCs w:val="20"/>
              </w:rPr>
              <w:t xml:space="preserve">As we read, we are </w:t>
            </w:r>
            <w:r w:rsidR="00757223">
              <w:rPr>
                <w:sz w:val="20"/>
                <w:szCs w:val="20"/>
              </w:rPr>
              <w:t>going to learn more about why this creature doesn’t fit in and what they do</w:t>
            </w:r>
            <w:r>
              <w:rPr>
                <w:sz w:val="20"/>
                <w:szCs w:val="20"/>
              </w:rPr>
              <w:t xml:space="preserve"> about it. </w:t>
            </w:r>
          </w:p>
          <w:p w:rsidR="005A7489" w:rsidRDefault="005A7489">
            <w:pPr>
              <w:widowControl w:val="0"/>
              <w:pBdr>
                <w:top w:val="nil"/>
                <w:left w:val="nil"/>
                <w:bottom w:val="nil"/>
                <w:right w:val="nil"/>
                <w:between w:val="nil"/>
              </w:pBdr>
              <w:rPr>
                <w:sz w:val="20"/>
                <w:szCs w:val="20"/>
              </w:rPr>
            </w:pPr>
          </w:p>
          <w:p w:rsidR="005A7489" w:rsidRDefault="002F71C2">
            <w:pPr>
              <w:widowControl w:val="0"/>
              <w:pBdr>
                <w:top w:val="nil"/>
                <w:left w:val="nil"/>
                <w:bottom w:val="nil"/>
                <w:right w:val="nil"/>
                <w:between w:val="nil"/>
              </w:pBdr>
              <w:rPr>
                <w:b/>
                <w:sz w:val="20"/>
                <w:szCs w:val="20"/>
              </w:rPr>
            </w:pPr>
            <w:r>
              <w:rPr>
                <w:b/>
                <w:sz w:val="20"/>
                <w:szCs w:val="20"/>
              </w:rPr>
              <w:t>Q1. I’m won</w:t>
            </w:r>
            <w:r>
              <w:rPr>
                <w:b/>
                <w:sz w:val="20"/>
                <w:szCs w:val="20"/>
              </w:rPr>
              <w:t>dering if any of you have ever felt like you didn’t belong or didn’t fit in. Have you felt that way before? (Thumbs up/</w:t>
            </w:r>
            <w:r w:rsidR="00757223">
              <w:rPr>
                <w:b/>
                <w:sz w:val="20"/>
                <w:szCs w:val="20"/>
              </w:rPr>
              <w:t>Thumbs down) Follow-up: If you g</w:t>
            </w:r>
            <w:r>
              <w:rPr>
                <w:b/>
                <w:sz w:val="20"/>
                <w:szCs w:val="20"/>
              </w:rPr>
              <w:t>ave a thumbs up, when did you feel that way? (Popcorn)</w:t>
            </w:r>
          </w:p>
          <w:p w:rsidR="005A7489" w:rsidRDefault="005A7489">
            <w:pPr>
              <w:widowControl w:val="0"/>
              <w:pBdr>
                <w:top w:val="nil"/>
                <w:left w:val="nil"/>
                <w:bottom w:val="nil"/>
                <w:right w:val="nil"/>
                <w:between w:val="nil"/>
              </w:pBdr>
              <w:rPr>
                <w:b/>
                <w:sz w:val="20"/>
                <w:szCs w:val="20"/>
              </w:rPr>
            </w:pPr>
          </w:p>
          <w:p w:rsidR="005A7489" w:rsidRDefault="002F71C2">
            <w:pPr>
              <w:widowControl w:val="0"/>
              <w:rPr>
                <w:b/>
                <w:sz w:val="20"/>
                <w:szCs w:val="20"/>
              </w:rPr>
            </w:pPr>
            <w:r>
              <w:rPr>
                <w:sz w:val="20"/>
                <w:szCs w:val="20"/>
              </w:rPr>
              <w:t xml:space="preserve">Call on a few students to share. Explain </w:t>
            </w:r>
            <w:r w:rsidR="00757223">
              <w:rPr>
                <w:sz w:val="20"/>
                <w:szCs w:val="20"/>
              </w:rPr>
              <w:t xml:space="preserve">that </w:t>
            </w:r>
            <w:r>
              <w:rPr>
                <w:sz w:val="20"/>
                <w:szCs w:val="20"/>
              </w:rPr>
              <w:t>before w</w:t>
            </w:r>
            <w:r>
              <w:rPr>
                <w:sz w:val="20"/>
                <w:szCs w:val="20"/>
              </w:rPr>
              <w:t>e read more about our special character, we are going to learn out special word of the day that’s all about making sure everyone belongs. Use vocab plan to teach the focus word and then begin the read aloud.</w:t>
            </w:r>
          </w:p>
          <w:p w:rsidR="005A7489" w:rsidRDefault="005A7489">
            <w:pPr>
              <w:widowControl w:val="0"/>
              <w:pBdr>
                <w:top w:val="nil"/>
                <w:left w:val="nil"/>
                <w:bottom w:val="nil"/>
                <w:right w:val="nil"/>
                <w:between w:val="nil"/>
              </w:pBdr>
              <w:rPr>
                <w:b/>
                <w:sz w:val="20"/>
                <w:szCs w:val="20"/>
              </w:rPr>
            </w:pPr>
          </w:p>
        </w:tc>
      </w:tr>
      <w:tr w:rsidR="005A7489">
        <w:trPr>
          <w:trHeight w:val="420"/>
        </w:trPr>
        <w:tc>
          <w:tcPr>
            <w:tcW w:w="10800" w:type="dxa"/>
            <w:gridSpan w:val="3"/>
            <w:shd w:val="clear" w:color="auto" w:fill="26BCD7"/>
            <w:tcMar>
              <w:top w:w="100" w:type="dxa"/>
              <w:left w:w="100" w:type="dxa"/>
              <w:bottom w:w="100" w:type="dxa"/>
              <w:right w:w="100" w:type="dxa"/>
            </w:tcMar>
          </w:tcPr>
          <w:p w:rsidR="005A7489" w:rsidRDefault="002F71C2">
            <w:pPr>
              <w:widowControl w:val="0"/>
              <w:pBdr>
                <w:top w:val="nil"/>
                <w:left w:val="nil"/>
                <w:bottom w:val="nil"/>
                <w:right w:val="nil"/>
                <w:between w:val="nil"/>
              </w:pBdr>
              <w:jc w:val="center"/>
              <w:rPr>
                <w:b/>
                <w:sz w:val="20"/>
                <w:szCs w:val="20"/>
              </w:rPr>
            </w:pPr>
            <w:r>
              <w:rPr>
                <w:b/>
                <w:sz w:val="20"/>
                <w:szCs w:val="20"/>
              </w:rPr>
              <w:t>DURING READING</w:t>
            </w:r>
          </w:p>
          <w:p w:rsidR="005A7489" w:rsidRDefault="002F71C2">
            <w:pPr>
              <w:widowControl w:val="0"/>
              <w:tabs>
                <w:tab w:val="center" w:pos="5300"/>
                <w:tab w:val="right" w:pos="10600"/>
              </w:tabs>
              <w:rPr>
                <w:sz w:val="20"/>
                <w:szCs w:val="20"/>
              </w:rPr>
            </w:pPr>
            <w:r>
              <w:rPr>
                <w:i/>
                <w:sz w:val="20"/>
                <w:szCs w:val="20"/>
              </w:rPr>
              <w:tab/>
              <w:t xml:space="preserve">write questions and vocab </w:t>
            </w:r>
            <w:r>
              <w:rPr>
                <w:i/>
                <w:sz w:val="20"/>
                <w:szCs w:val="20"/>
                <w:u w:val="single"/>
              </w:rPr>
              <w:t>with page numbers</w:t>
            </w:r>
            <w:r>
              <w:rPr>
                <w:i/>
                <w:sz w:val="20"/>
                <w:szCs w:val="20"/>
              </w:rPr>
              <w:t xml:space="preserve"> and student interaction (T/T, S/J, Act-it-out)</w:t>
            </w:r>
            <w:r>
              <w:rPr>
                <w:i/>
                <w:sz w:val="20"/>
                <w:szCs w:val="20"/>
              </w:rPr>
              <w:tab/>
            </w:r>
          </w:p>
        </w:tc>
      </w:tr>
      <w:tr w:rsidR="005A7489">
        <w:tc>
          <w:tcPr>
            <w:tcW w:w="2710" w:type="dxa"/>
            <w:shd w:val="clear" w:color="auto" w:fill="auto"/>
            <w:tcMar>
              <w:top w:w="100" w:type="dxa"/>
              <w:left w:w="100" w:type="dxa"/>
              <w:bottom w:w="100" w:type="dxa"/>
              <w:right w:w="100" w:type="dxa"/>
            </w:tcMar>
          </w:tcPr>
          <w:p w:rsidR="005A7489" w:rsidRDefault="002F71C2">
            <w:pPr>
              <w:widowControl w:val="0"/>
              <w:numPr>
                <w:ilvl w:val="0"/>
                <w:numId w:val="7"/>
              </w:numPr>
              <w:pBdr>
                <w:top w:val="nil"/>
                <w:left w:val="nil"/>
                <w:bottom w:val="nil"/>
                <w:right w:val="nil"/>
                <w:between w:val="nil"/>
              </w:pBdr>
              <w:rPr>
                <w:color w:val="000000"/>
                <w:sz w:val="20"/>
                <w:szCs w:val="20"/>
              </w:rPr>
            </w:pPr>
            <w:r>
              <w:rPr>
                <w:color w:val="000000"/>
                <w:sz w:val="20"/>
                <w:szCs w:val="20"/>
              </w:rPr>
              <w:t>Ask 3-4 questions that target different comprehension strategies (predict, infer, connect, synthesize)</w:t>
            </w:r>
          </w:p>
          <w:p w:rsidR="005A7489" w:rsidRDefault="005A7489">
            <w:pPr>
              <w:widowControl w:val="0"/>
              <w:pBdr>
                <w:top w:val="nil"/>
                <w:left w:val="nil"/>
                <w:bottom w:val="nil"/>
                <w:right w:val="nil"/>
                <w:between w:val="nil"/>
              </w:pBdr>
              <w:rPr>
                <w:sz w:val="20"/>
                <w:szCs w:val="20"/>
              </w:rPr>
            </w:pPr>
          </w:p>
          <w:p w:rsidR="005A7489" w:rsidRDefault="002F71C2">
            <w:pPr>
              <w:widowControl w:val="0"/>
              <w:numPr>
                <w:ilvl w:val="0"/>
                <w:numId w:val="7"/>
              </w:numPr>
              <w:pBdr>
                <w:top w:val="nil"/>
                <w:left w:val="nil"/>
                <w:bottom w:val="nil"/>
                <w:right w:val="nil"/>
                <w:between w:val="nil"/>
              </w:pBdr>
              <w:rPr>
                <w:color w:val="000000"/>
                <w:sz w:val="20"/>
                <w:szCs w:val="20"/>
              </w:rPr>
            </w:pPr>
            <w:r>
              <w:rPr>
                <w:color w:val="000000"/>
                <w:sz w:val="20"/>
                <w:szCs w:val="20"/>
              </w:rPr>
              <w:lastRenderedPageBreak/>
              <w:t>Note opportunities to reinforce focus word.</w:t>
            </w:r>
          </w:p>
          <w:p w:rsidR="005A7489" w:rsidRDefault="005A7489">
            <w:pPr>
              <w:pBdr>
                <w:top w:val="nil"/>
                <w:left w:val="nil"/>
                <w:bottom w:val="nil"/>
                <w:right w:val="nil"/>
                <w:between w:val="nil"/>
              </w:pBdr>
              <w:spacing w:line="276" w:lineRule="auto"/>
              <w:ind w:left="720" w:hanging="720"/>
              <w:rPr>
                <w:color w:val="000000"/>
                <w:sz w:val="20"/>
                <w:szCs w:val="20"/>
              </w:rPr>
            </w:pPr>
          </w:p>
          <w:p w:rsidR="005A7489" w:rsidRDefault="002F71C2">
            <w:pPr>
              <w:widowControl w:val="0"/>
              <w:numPr>
                <w:ilvl w:val="0"/>
                <w:numId w:val="7"/>
              </w:numPr>
              <w:pBdr>
                <w:top w:val="nil"/>
                <w:left w:val="nil"/>
                <w:bottom w:val="nil"/>
                <w:right w:val="nil"/>
                <w:between w:val="nil"/>
              </w:pBdr>
              <w:spacing w:after="100"/>
              <w:rPr>
                <w:color w:val="000000"/>
                <w:sz w:val="20"/>
                <w:szCs w:val="20"/>
              </w:rPr>
            </w:pPr>
            <w:r>
              <w:rPr>
                <w:color w:val="000000"/>
                <w:sz w:val="20"/>
                <w:szCs w:val="20"/>
              </w:rPr>
              <w:t>Identify other potential new vocab to define while reading</w:t>
            </w:r>
          </w:p>
        </w:tc>
        <w:tc>
          <w:tcPr>
            <w:tcW w:w="8090" w:type="dxa"/>
            <w:gridSpan w:val="2"/>
            <w:shd w:val="clear" w:color="auto" w:fill="auto"/>
            <w:tcMar>
              <w:top w:w="100" w:type="dxa"/>
              <w:left w:w="100" w:type="dxa"/>
              <w:bottom w:w="100" w:type="dxa"/>
              <w:right w:w="100" w:type="dxa"/>
            </w:tcMar>
          </w:tcPr>
          <w:p w:rsidR="005A7489" w:rsidRDefault="002F71C2">
            <w:pPr>
              <w:widowControl w:val="0"/>
              <w:pBdr>
                <w:top w:val="nil"/>
                <w:left w:val="nil"/>
                <w:bottom w:val="nil"/>
                <w:right w:val="nil"/>
                <w:between w:val="nil"/>
              </w:pBdr>
              <w:rPr>
                <w:b/>
                <w:sz w:val="20"/>
                <w:szCs w:val="20"/>
              </w:rPr>
            </w:pPr>
            <w:r>
              <w:rPr>
                <w:b/>
                <w:sz w:val="20"/>
                <w:szCs w:val="20"/>
              </w:rPr>
              <w:lastRenderedPageBreak/>
              <w:t>Q1. Let’s make some predictions. What do you think is going to happen next? What do you see that makes you think so?-pg. 6 (Turn and Talk)</w:t>
            </w:r>
          </w:p>
          <w:p w:rsidR="005A7489" w:rsidRDefault="005A7489">
            <w:pPr>
              <w:widowControl w:val="0"/>
              <w:pBdr>
                <w:top w:val="nil"/>
                <w:left w:val="nil"/>
                <w:bottom w:val="nil"/>
                <w:right w:val="nil"/>
                <w:between w:val="nil"/>
              </w:pBdr>
              <w:rPr>
                <w:b/>
                <w:sz w:val="20"/>
                <w:szCs w:val="20"/>
              </w:rPr>
            </w:pPr>
          </w:p>
          <w:p w:rsidR="005A7489" w:rsidRDefault="002F71C2">
            <w:pPr>
              <w:widowControl w:val="0"/>
              <w:pBdr>
                <w:top w:val="nil"/>
                <w:left w:val="nil"/>
                <w:bottom w:val="nil"/>
                <w:right w:val="nil"/>
                <w:between w:val="nil"/>
              </w:pBdr>
              <w:rPr>
                <w:i/>
                <w:sz w:val="20"/>
                <w:szCs w:val="20"/>
              </w:rPr>
            </w:pPr>
            <w:r>
              <w:rPr>
                <w:i/>
                <w:sz w:val="20"/>
                <w:szCs w:val="20"/>
              </w:rPr>
              <w:t>Prompt children to Turn and Talk for 1-2 minutes. Bring b</w:t>
            </w:r>
            <w:r>
              <w:rPr>
                <w:i/>
                <w:sz w:val="20"/>
                <w:szCs w:val="20"/>
              </w:rPr>
              <w:t>ack and take a few shares from pairs. Ideas will vary, but children should share details from the story.</w:t>
            </w:r>
          </w:p>
          <w:p w:rsidR="005A7489" w:rsidRDefault="005A7489">
            <w:pPr>
              <w:widowControl w:val="0"/>
              <w:pBdr>
                <w:top w:val="nil"/>
                <w:left w:val="nil"/>
                <w:bottom w:val="nil"/>
                <w:right w:val="nil"/>
                <w:between w:val="nil"/>
              </w:pBdr>
              <w:rPr>
                <w:b/>
                <w:sz w:val="20"/>
                <w:szCs w:val="20"/>
              </w:rPr>
            </w:pPr>
          </w:p>
          <w:p w:rsidR="005A7489" w:rsidRDefault="005A7489">
            <w:pPr>
              <w:widowControl w:val="0"/>
              <w:pBdr>
                <w:top w:val="nil"/>
                <w:left w:val="nil"/>
                <w:bottom w:val="nil"/>
                <w:right w:val="nil"/>
                <w:between w:val="nil"/>
              </w:pBdr>
              <w:rPr>
                <w:b/>
                <w:sz w:val="20"/>
                <w:szCs w:val="20"/>
              </w:rPr>
            </w:pPr>
          </w:p>
          <w:p w:rsidR="005A7489" w:rsidRDefault="002F71C2">
            <w:pPr>
              <w:widowControl w:val="0"/>
              <w:pBdr>
                <w:top w:val="nil"/>
                <w:left w:val="nil"/>
                <w:bottom w:val="nil"/>
                <w:right w:val="nil"/>
                <w:between w:val="nil"/>
              </w:pBdr>
              <w:rPr>
                <w:b/>
                <w:sz w:val="20"/>
                <w:szCs w:val="20"/>
              </w:rPr>
            </w:pPr>
            <w:r>
              <w:rPr>
                <w:b/>
                <w:sz w:val="20"/>
                <w:szCs w:val="20"/>
              </w:rPr>
              <w:t>Q2. What happened? What do you notice about the new creature?-pg. 7 (Popcorn) Follow-up: How do the other creatures feel about the new one? Act out h</w:t>
            </w:r>
            <w:r>
              <w:rPr>
                <w:b/>
                <w:sz w:val="20"/>
                <w:szCs w:val="20"/>
              </w:rPr>
              <w:t>ow you think they feel with your face and body? (Act it Out)</w:t>
            </w:r>
          </w:p>
          <w:p w:rsidR="005A7489" w:rsidRDefault="005A7489">
            <w:pPr>
              <w:widowControl w:val="0"/>
              <w:pBdr>
                <w:top w:val="nil"/>
                <w:left w:val="nil"/>
                <w:bottom w:val="nil"/>
                <w:right w:val="nil"/>
                <w:between w:val="nil"/>
              </w:pBdr>
              <w:rPr>
                <w:b/>
                <w:sz w:val="20"/>
                <w:szCs w:val="20"/>
              </w:rPr>
            </w:pPr>
          </w:p>
          <w:p w:rsidR="005A7489" w:rsidRDefault="002F71C2">
            <w:pPr>
              <w:widowControl w:val="0"/>
              <w:pBdr>
                <w:top w:val="nil"/>
                <w:left w:val="nil"/>
                <w:bottom w:val="nil"/>
                <w:right w:val="nil"/>
                <w:between w:val="nil"/>
              </w:pBdr>
              <w:rPr>
                <w:i/>
                <w:sz w:val="20"/>
                <w:szCs w:val="20"/>
              </w:rPr>
            </w:pPr>
            <w:r>
              <w:rPr>
                <w:i/>
                <w:sz w:val="20"/>
                <w:szCs w:val="20"/>
              </w:rPr>
              <w:t xml:space="preserve">Call on volunteers to share what happened and what they notice to answer the first question. Then prompt children to act out in response to the follow-up question. Call out some of the emotions </w:t>
            </w:r>
            <w:r>
              <w:rPr>
                <w:i/>
                <w:sz w:val="20"/>
                <w:szCs w:val="20"/>
              </w:rPr>
              <w:t>that you see children acting out. Call on a few students to share why they chose that emotion. (What did they hear or see in the story)</w:t>
            </w:r>
          </w:p>
          <w:p w:rsidR="005A7489" w:rsidRDefault="005A7489">
            <w:pPr>
              <w:widowControl w:val="0"/>
              <w:pBdr>
                <w:top w:val="nil"/>
                <w:left w:val="nil"/>
                <w:bottom w:val="nil"/>
                <w:right w:val="nil"/>
                <w:between w:val="nil"/>
              </w:pBdr>
              <w:rPr>
                <w:b/>
                <w:sz w:val="20"/>
                <w:szCs w:val="20"/>
              </w:rPr>
            </w:pPr>
          </w:p>
          <w:p w:rsidR="005A7489" w:rsidRDefault="005A7489">
            <w:pPr>
              <w:widowControl w:val="0"/>
              <w:pBdr>
                <w:top w:val="nil"/>
                <w:left w:val="nil"/>
                <w:bottom w:val="nil"/>
                <w:right w:val="nil"/>
                <w:between w:val="nil"/>
              </w:pBdr>
              <w:rPr>
                <w:b/>
                <w:sz w:val="20"/>
                <w:szCs w:val="20"/>
              </w:rPr>
            </w:pPr>
          </w:p>
          <w:p w:rsidR="005A7489" w:rsidRDefault="002F71C2">
            <w:pPr>
              <w:widowControl w:val="0"/>
              <w:pBdr>
                <w:top w:val="nil"/>
                <w:left w:val="nil"/>
                <w:bottom w:val="nil"/>
                <w:right w:val="nil"/>
                <w:between w:val="nil"/>
              </w:pBdr>
              <w:rPr>
                <w:b/>
                <w:sz w:val="20"/>
                <w:szCs w:val="20"/>
              </w:rPr>
            </w:pPr>
            <w:r>
              <w:rPr>
                <w:b/>
                <w:sz w:val="20"/>
                <w:szCs w:val="20"/>
              </w:rPr>
              <w:t>Q3. How are the other creatures treating the new one? Why are they treating it that way?-pg. 12 (Turn and Talk) Follow</w:t>
            </w:r>
            <w:r>
              <w:rPr>
                <w:b/>
                <w:sz w:val="20"/>
                <w:szCs w:val="20"/>
              </w:rPr>
              <w:t>-up: Do you think the way they are treating the new creature is fair? (Thumbs up/Thumbs down)</w:t>
            </w:r>
          </w:p>
          <w:p w:rsidR="005A7489" w:rsidRDefault="005A7489">
            <w:pPr>
              <w:widowControl w:val="0"/>
              <w:pBdr>
                <w:top w:val="nil"/>
                <w:left w:val="nil"/>
                <w:bottom w:val="nil"/>
                <w:right w:val="nil"/>
                <w:between w:val="nil"/>
              </w:pBdr>
              <w:rPr>
                <w:b/>
                <w:sz w:val="20"/>
                <w:szCs w:val="20"/>
              </w:rPr>
            </w:pPr>
          </w:p>
          <w:p w:rsidR="005A7489" w:rsidRDefault="002F71C2">
            <w:pPr>
              <w:widowControl w:val="0"/>
              <w:pBdr>
                <w:top w:val="nil"/>
                <w:left w:val="nil"/>
                <w:bottom w:val="nil"/>
                <w:right w:val="nil"/>
                <w:between w:val="nil"/>
              </w:pBdr>
              <w:rPr>
                <w:i/>
                <w:sz w:val="20"/>
                <w:szCs w:val="20"/>
              </w:rPr>
            </w:pPr>
            <w:r>
              <w:rPr>
                <w:i/>
                <w:sz w:val="20"/>
                <w:szCs w:val="20"/>
              </w:rPr>
              <w:t xml:space="preserve">Prompt children to Turn and Talk for 1-2 minutes. Bring back and take a few shares from pairs. Then, prompt children to vote using the follow-up question. After </w:t>
            </w:r>
            <w:r>
              <w:rPr>
                <w:i/>
                <w:sz w:val="20"/>
                <w:szCs w:val="20"/>
              </w:rPr>
              <w:t>voting is done, call on 1 or 2 volunteers to explain their vote.</w:t>
            </w:r>
          </w:p>
          <w:p w:rsidR="005A7489" w:rsidRDefault="005A7489">
            <w:pPr>
              <w:widowControl w:val="0"/>
              <w:pBdr>
                <w:top w:val="nil"/>
                <w:left w:val="nil"/>
                <w:bottom w:val="nil"/>
                <w:right w:val="nil"/>
                <w:between w:val="nil"/>
              </w:pBdr>
              <w:rPr>
                <w:sz w:val="20"/>
                <w:szCs w:val="20"/>
              </w:rPr>
            </w:pPr>
          </w:p>
          <w:p w:rsidR="005A7489" w:rsidRDefault="005A7489">
            <w:pPr>
              <w:widowControl w:val="0"/>
              <w:pBdr>
                <w:top w:val="nil"/>
                <w:left w:val="nil"/>
                <w:bottom w:val="nil"/>
                <w:right w:val="nil"/>
                <w:between w:val="nil"/>
              </w:pBdr>
              <w:rPr>
                <w:sz w:val="20"/>
                <w:szCs w:val="20"/>
              </w:rPr>
            </w:pPr>
          </w:p>
          <w:p w:rsidR="005A7489" w:rsidRDefault="002F71C2">
            <w:pPr>
              <w:widowControl w:val="0"/>
              <w:pBdr>
                <w:top w:val="nil"/>
                <w:left w:val="nil"/>
                <w:bottom w:val="nil"/>
                <w:right w:val="nil"/>
                <w:between w:val="nil"/>
              </w:pBdr>
              <w:rPr>
                <w:b/>
                <w:sz w:val="20"/>
                <w:szCs w:val="20"/>
              </w:rPr>
            </w:pPr>
            <w:r>
              <w:rPr>
                <w:b/>
                <w:sz w:val="20"/>
                <w:szCs w:val="20"/>
              </w:rPr>
              <w:t>Q4. How is this place different from the place “Neither” came from? What are things that you notice?-pg. 20 (Turn and Talk)</w:t>
            </w:r>
          </w:p>
          <w:p w:rsidR="005A7489" w:rsidRDefault="005A7489">
            <w:pPr>
              <w:widowControl w:val="0"/>
              <w:pBdr>
                <w:top w:val="nil"/>
                <w:left w:val="nil"/>
                <w:bottom w:val="nil"/>
                <w:right w:val="nil"/>
                <w:between w:val="nil"/>
              </w:pBdr>
              <w:rPr>
                <w:b/>
                <w:sz w:val="20"/>
                <w:szCs w:val="20"/>
              </w:rPr>
            </w:pPr>
          </w:p>
          <w:p w:rsidR="005A7489" w:rsidRDefault="002F71C2">
            <w:pPr>
              <w:widowControl w:val="0"/>
              <w:rPr>
                <w:i/>
                <w:sz w:val="20"/>
                <w:szCs w:val="20"/>
              </w:rPr>
            </w:pPr>
            <w:r>
              <w:rPr>
                <w:i/>
                <w:sz w:val="20"/>
                <w:szCs w:val="20"/>
              </w:rPr>
              <w:t>Prompt children to Turn and Talk for 1-2 minutes. Bring back and take a few shares from pairs. Ideas to reinforce: lots of different kinds of creatures instead of just two (more colors; different kinds); Creatures accept “Neither” and treat it with kindnes</w:t>
            </w:r>
            <w:r>
              <w:rPr>
                <w:i/>
                <w:sz w:val="20"/>
                <w:szCs w:val="20"/>
              </w:rPr>
              <w:t>s; They practice inclusivity. If children are stuck, prompt with: How do the creatures look different from the ones in “Neither’s” home? How do the creatures act or behave differently? How do they treat “Neither” differently?</w:t>
            </w:r>
          </w:p>
          <w:p w:rsidR="005A7489" w:rsidRDefault="005A7489">
            <w:pPr>
              <w:widowControl w:val="0"/>
              <w:rPr>
                <w:i/>
                <w:sz w:val="20"/>
                <w:szCs w:val="20"/>
              </w:rPr>
            </w:pPr>
          </w:p>
          <w:p w:rsidR="005A7489" w:rsidRDefault="002F71C2">
            <w:pPr>
              <w:widowControl w:val="0"/>
              <w:rPr>
                <w:b/>
                <w:sz w:val="20"/>
                <w:szCs w:val="20"/>
              </w:rPr>
            </w:pPr>
            <w:r>
              <w:rPr>
                <w:b/>
                <w:sz w:val="20"/>
                <w:szCs w:val="20"/>
              </w:rPr>
              <w:t>Q5. Uh Oh! How is “Neither” feeling right now? How can you tell?-pg. 22 (Popcorn) Follow-up: What do you think “Neither” is going to do now? (Popcorn)</w:t>
            </w:r>
          </w:p>
          <w:p w:rsidR="005A7489" w:rsidRDefault="005A7489">
            <w:pPr>
              <w:widowControl w:val="0"/>
              <w:rPr>
                <w:b/>
                <w:sz w:val="20"/>
                <w:szCs w:val="20"/>
              </w:rPr>
            </w:pPr>
          </w:p>
          <w:p w:rsidR="005A7489" w:rsidRDefault="002F71C2">
            <w:pPr>
              <w:widowControl w:val="0"/>
              <w:rPr>
                <w:b/>
                <w:sz w:val="20"/>
                <w:szCs w:val="20"/>
              </w:rPr>
            </w:pPr>
            <w:r>
              <w:rPr>
                <w:i/>
                <w:sz w:val="20"/>
                <w:szCs w:val="20"/>
              </w:rPr>
              <w:t>Call on volunteers to share ideas and details. Be sure to prompt children to support predictions with de</w:t>
            </w:r>
            <w:r>
              <w:rPr>
                <w:i/>
                <w:sz w:val="20"/>
                <w:szCs w:val="20"/>
              </w:rPr>
              <w:t>tails and prior knowledge. Go back and check predictions after the next page.</w:t>
            </w:r>
          </w:p>
          <w:p w:rsidR="005A7489" w:rsidRDefault="005A7489">
            <w:pPr>
              <w:widowControl w:val="0"/>
              <w:pBdr>
                <w:top w:val="nil"/>
                <w:left w:val="nil"/>
                <w:bottom w:val="nil"/>
                <w:right w:val="nil"/>
                <w:between w:val="nil"/>
              </w:pBdr>
              <w:rPr>
                <w:sz w:val="20"/>
                <w:szCs w:val="20"/>
              </w:rPr>
            </w:pPr>
          </w:p>
          <w:p w:rsidR="005A7489" w:rsidRDefault="002F71C2">
            <w:pPr>
              <w:widowControl w:val="0"/>
              <w:pBdr>
                <w:top w:val="nil"/>
                <w:left w:val="nil"/>
                <w:bottom w:val="nil"/>
                <w:right w:val="nil"/>
                <w:between w:val="nil"/>
              </w:pBdr>
              <w:rPr>
                <w:b/>
                <w:sz w:val="20"/>
                <w:szCs w:val="20"/>
              </w:rPr>
            </w:pPr>
            <w:r>
              <w:rPr>
                <w:b/>
                <w:sz w:val="20"/>
                <w:szCs w:val="20"/>
              </w:rPr>
              <w:t xml:space="preserve">What additional words might you address while reading? </w:t>
            </w:r>
          </w:p>
          <w:p w:rsidR="005A7489" w:rsidRDefault="005A7489">
            <w:pPr>
              <w:widowControl w:val="0"/>
              <w:pBdr>
                <w:top w:val="nil"/>
                <w:left w:val="nil"/>
                <w:bottom w:val="nil"/>
                <w:right w:val="nil"/>
                <w:between w:val="nil"/>
              </w:pBdr>
              <w:rPr>
                <w:b/>
                <w:sz w:val="20"/>
                <w:szCs w:val="20"/>
              </w:rPr>
            </w:pPr>
          </w:p>
          <w:p w:rsidR="005A7489" w:rsidRDefault="002F71C2">
            <w:pPr>
              <w:widowControl w:val="0"/>
              <w:pBdr>
                <w:top w:val="nil"/>
                <w:left w:val="nil"/>
                <w:bottom w:val="nil"/>
                <w:right w:val="nil"/>
                <w:between w:val="nil"/>
              </w:pBdr>
              <w:rPr>
                <w:sz w:val="20"/>
                <w:szCs w:val="20"/>
              </w:rPr>
            </w:pPr>
            <w:r>
              <w:rPr>
                <w:b/>
                <w:sz w:val="20"/>
                <w:szCs w:val="20"/>
              </w:rPr>
              <w:t xml:space="preserve">Neither- </w:t>
            </w:r>
            <w:r>
              <w:rPr>
                <w:sz w:val="20"/>
                <w:szCs w:val="20"/>
              </w:rPr>
              <w:t>not one or the other</w:t>
            </w:r>
          </w:p>
          <w:p w:rsidR="005A7489" w:rsidRDefault="005A7489">
            <w:pPr>
              <w:widowControl w:val="0"/>
              <w:pBdr>
                <w:top w:val="nil"/>
                <w:left w:val="nil"/>
                <w:bottom w:val="nil"/>
                <w:right w:val="nil"/>
                <w:between w:val="nil"/>
              </w:pBdr>
              <w:rPr>
                <w:b/>
                <w:sz w:val="20"/>
                <w:szCs w:val="20"/>
              </w:rPr>
            </w:pPr>
          </w:p>
          <w:p w:rsidR="005A7489" w:rsidRDefault="005A7489">
            <w:pPr>
              <w:widowControl w:val="0"/>
              <w:pBdr>
                <w:top w:val="nil"/>
                <w:left w:val="nil"/>
                <w:bottom w:val="nil"/>
                <w:right w:val="nil"/>
                <w:between w:val="nil"/>
              </w:pBdr>
              <w:rPr>
                <w:b/>
                <w:sz w:val="20"/>
                <w:szCs w:val="20"/>
              </w:rPr>
            </w:pPr>
          </w:p>
        </w:tc>
      </w:tr>
      <w:tr w:rsidR="005A7489">
        <w:trPr>
          <w:trHeight w:val="420"/>
        </w:trPr>
        <w:tc>
          <w:tcPr>
            <w:tcW w:w="10800" w:type="dxa"/>
            <w:gridSpan w:val="3"/>
            <w:shd w:val="clear" w:color="auto" w:fill="26BCD7"/>
            <w:tcMar>
              <w:top w:w="100" w:type="dxa"/>
              <w:left w:w="100" w:type="dxa"/>
              <w:bottom w:w="100" w:type="dxa"/>
              <w:right w:w="100" w:type="dxa"/>
            </w:tcMar>
          </w:tcPr>
          <w:p w:rsidR="005A7489" w:rsidRDefault="002F71C2">
            <w:pPr>
              <w:widowControl w:val="0"/>
              <w:tabs>
                <w:tab w:val="left" w:pos="2100"/>
                <w:tab w:val="center" w:pos="5300"/>
              </w:tabs>
              <w:rPr>
                <w:b/>
                <w:sz w:val="20"/>
                <w:szCs w:val="20"/>
              </w:rPr>
            </w:pPr>
            <w:r>
              <w:rPr>
                <w:b/>
                <w:sz w:val="20"/>
                <w:szCs w:val="20"/>
              </w:rPr>
              <w:lastRenderedPageBreak/>
              <w:tab/>
            </w:r>
            <w:r>
              <w:rPr>
                <w:b/>
                <w:sz w:val="20"/>
                <w:szCs w:val="20"/>
              </w:rPr>
              <w:tab/>
              <w:t>AFTER READING</w:t>
            </w:r>
          </w:p>
          <w:p w:rsidR="005A7489" w:rsidRDefault="002F71C2">
            <w:pPr>
              <w:widowControl w:val="0"/>
              <w:jc w:val="center"/>
            </w:pPr>
            <w:r>
              <w:rPr>
                <w:i/>
                <w:sz w:val="20"/>
                <w:szCs w:val="20"/>
              </w:rPr>
              <w:t>write questions and student interaction (T/T, S/J, Act-it-out)</w:t>
            </w:r>
          </w:p>
        </w:tc>
      </w:tr>
      <w:tr w:rsidR="005A7489">
        <w:tc>
          <w:tcPr>
            <w:tcW w:w="2730" w:type="dxa"/>
            <w:gridSpan w:val="2"/>
            <w:shd w:val="clear" w:color="auto" w:fill="auto"/>
            <w:tcMar>
              <w:top w:w="100" w:type="dxa"/>
              <w:left w:w="100" w:type="dxa"/>
              <w:bottom w:w="100" w:type="dxa"/>
              <w:right w:w="100" w:type="dxa"/>
            </w:tcMar>
          </w:tcPr>
          <w:p w:rsidR="005A7489" w:rsidRDefault="002F71C2">
            <w:pPr>
              <w:widowControl w:val="0"/>
              <w:numPr>
                <w:ilvl w:val="0"/>
                <w:numId w:val="5"/>
              </w:numPr>
              <w:pBdr>
                <w:top w:val="nil"/>
                <w:left w:val="nil"/>
                <w:bottom w:val="nil"/>
                <w:right w:val="nil"/>
                <w:between w:val="nil"/>
              </w:pBdr>
              <w:rPr>
                <w:color w:val="000000"/>
                <w:sz w:val="20"/>
                <w:szCs w:val="20"/>
              </w:rPr>
            </w:pPr>
            <w:r>
              <w:rPr>
                <w:color w:val="000000"/>
                <w:sz w:val="20"/>
                <w:szCs w:val="20"/>
              </w:rPr>
              <w:t>Ask 1 question reflecting on book theme</w:t>
            </w:r>
          </w:p>
          <w:p w:rsidR="005A7489" w:rsidRDefault="005A7489">
            <w:pPr>
              <w:widowControl w:val="0"/>
              <w:pBdr>
                <w:top w:val="nil"/>
                <w:left w:val="nil"/>
                <w:bottom w:val="nil"/>
                <w:right w:val="nil"/>
                <w:between w:val="nil"/>
              </w:pBdr>
              <w:ind w:left="450" w:hanging="720"/>
              <w:rPr>
                <w:color w:val="000000"/>
                <w:sz w:val="20"/>
                <w:szCs w:val="20"/>
              </w:rPr>
            </w:pPr>
          </w:p>
          <w:p w:rsidR="005A7489" w:rsidRDefault="002F71C2">
            <w:pPr>
              <w:widowControl w:val="0"/>
              <w:numPr>
                <w:ilvl w:val="0"/>
                <w:numId w:val="5"/>
              </w:numPr>
              <w:pBdr>
                <w:top w:val="nil"/>
                <w:left w:val="nil"/>
                <w:bottom w:val="nil"/>
                <w:right w:val="nil"/>
                <w:between w:val="nil"/>
              </w:pBdr>
              <w:spacing w:after="100"/>
              <w:rPr>
                <w:color w:val="000000"/>
                <w:sz w:val="20"/>
                <w:szCs w:val="20"/>
              </w:rPr>
            </w:pPr>
            <w:r>
              <w:rPr>
                <w:color w:val="000000"/>
                <w:sz w:val="20"/>
                <w:szCs w:val="20"/>
              </w:rPr>
              <w:t>Make connection to extension activity</w:t>
            </w:r>
          </w:p>
        </w:tc>
        <w:tc>
          <w:tcPr>
            <w:tcW w:w="8070" w:type="dxa"/>
            <w:shd w:val="clear" w:color="auto" w:fill="auto"/>
            <w:tcMar>
              <w:top w:w="100" w:type="dxa"/>
              <w:left w:w="100" w:type="dxa"/>
              <w:bottom w:w="100" w:type="dxa"/>
              <w:right w:w="100" w:type="dxa"/>
            </w:tcMar>
          </w:tcPr>
          <w:p w:rsidR="005A7489" w:rsidRDefault="002F71C2">
            <w:pPr>
              <w:widowControl w:val="0"/>
              <w:pBdr>
                <w:top w:val="nil"/>
                <w:left w:val="nil"/>
                <w:bottom w:val="nil"/>
                <w:right w:val="nil"/>
                <w:between w:val="nil"/>
              </w:pBdr>
              <w:rPr>
                <w:b/>
                <w:sz w:val="20"/>
                <w:szCs w:val="20"/>
              </w:rPr>
            </w:pPr>
            <w:r>
              <w:rPr>
                <w:sz w:val="20"/>
                <w:szCs w:val="20"/>
              </w:rPr>
              <w:t xml:space="preserve">Q1. </w:t>
            </w:r>
            <w:r>
              <w:rPr>
                <w:b/>
                <w:sz w:val="20"/>
                <w:szCs w:val="20"/>
              </w:rPr>
              <w:t>How did the creatures in the Land of All practice inclusivity? How is this different from the Land of This and That? (Turn and Talk)-Review word if needed.</w:t>
            </w:r>
          </w:p>
          <w:p w:rsidR="005A7489" w:rsidRDefault="005A7489">
            <w:pPr>
              <w:widowControl w:val="0"/>
              <w:pBdr>
                <w:top w:val="nil"/>
                <w:left w:val="nil"/>
                <w:bottom w:val="nil"/>
                <w:right w:val="nil"/>
                <w:between w:val="nil"/>
              </w:pBdr>
              <w:rPr>
                <w:b/>
                <w:sz w:val="20"/>
                <w:szCs w:val="20"/>
              </w:rPr>
            </w:pPr>
          </w:p>
          <w:p w:rsidR="005A7489" w:rsidRDefault="002F71C2">
            <w:pPr>
              <w:widowControl w:val="0"/>
              <w:pBdr>
                <w:top w:val="nil"/>
                <w:left w:val="nil"/>
                <w:bottom w:val="nil"/>
                <w:right w:val="nil"/>
                <w:between w:val="nil"/>
              </w:pBdr>
              <w:rPr>
                <w:i/>
                <w:sz w:val="20"/>
                <w:szCs w:val="20"/>
              </w:rPr>
            </w:pPr>
            <w:r>
              <w:rPr>
                <w:i/>
                <w:sz w:val="20"/>
                <w:szCs w:val="20"/>
              </w:rPr>
              <w:t>Prompt children to Turn and Talk after reviewing the word inclusivity. After 1-2 minutes, bring back and call on volunteers. Ideas to reinforce: they accepted “Neither” even though it was different from them; they play with all different kinds of creatures</w:t>
            </w:r>
            <w:r>
              <w:rPr>
                <w:i/>
                <w:sz w:val="20"/>
                <w:szCs w:val="20"/>
              </w:rPr>
              <w:t>; they make everyone feel welcome; the land of this and that made “Neither” feel like he didn’t belong and they made him leave</w:t>
            </w:r>
          </w:p>
          <w:p w:rsidR="005A7489" w:rsidRDefault="005A7489">
            <w:pPr>
              <w:widowControl w:val="0"/>
              <w:pBdr>
                <w:top w:val="nil"/>
                <w:left w:val="nil"/>
                <w:bottom w:val="nil"/>
                <w:right w:val="nil"/>
                <w:between w:val="nil"/>
              </w:pBdr>
              <w:rPr>
                <w:i/>
                <w:sz w:val="20"/>
                <w:szCs w:val="20"/>
              </w:rPr>
            </w:pPr>
          </w:p>
          <w:p w:rsidR="005A7489" w:rsidRDefault="002F71C2">
            <w:pPr>
              <w:widowControl w:val="0"/>
              <w:pBdr>
                <w:top w:val="nil"/>
                <w:left w:val="nil"/>
                <w:bottom w:val="nil"/>
                <w:right w:val="nil"/>
                <w:between w:val="nil"/>
              </w:pBdr>
              <w:rPr>
                <w:b/>
                <w:sz w:val="20"/>
                <w:szCs w:val="20"/>
              </w:rPr>
            </w:pPr>
            <w:r>
              <w:rPr>
                <w:sz w:val="20"/>
                <w:szCs w:val="20"/>
              </w:rPr>
              <w:t xml:space="preserve">Q2. </w:t>
            </w:r>
            <w:r>
              <w:rPr>
                <w:b/>
                <w:sz w:val="20"/>
                <w:szCs w:val="20"/>
              </w:rPr>
              <w:t>What is it important to make sure that everyone feels like they belong? Follow-up: How can we make other children in our sch</w:t>
            </w:r>
            <w:r>
              <w:rPr>
                <w:b/>
                <w:sz w:val="20"/>
                <w:szCs w:val="20"/>
              </w:rPr>
              <w:t>ool or afterschool feel like they belong? (Whole Group/Popcorn)</w:t>
            </w:r>
          </w:p>
          <w:p w:rsidR="005A7489" w:rsidRDefault="005A7489">
            <w:pPr>
              <w:widowControl w:val="0"/>
              <w:pBdr>
                <w:top w:val="nil"/>
                <w:left w:val="nil"/>
                <w:bottom w:val="nil"/>
                <w:right w:val="nil"/>
                <w:between w:val="nil"/>
              </w:pBdr>
              <w:rPr>
                <w:b/>
                <w:sz w:val="20"/>
                <w:szCs w:val="20"/>
              </w:rPr>
            </w:pPr>
          </w:p>
          <w:p w:rsidR="005A7489" w:rsidRDefault="002F71C2">
            <w:pPr>
              <w:widowControl w:val="0"/>
              <w:pBdr>
                <w:top w:val="nil"/>
                <w:left w:val="nil"/>
                <w:bottom w:val="nil"/>
                <w:right w:val="nil"/>
                <w:between w:val="nil"/>
              </w:pBdr>
              <w:rPr>
                <w:i/>
                <w:sz w:val="20"/>
                <w:szCs w:val="20"/>
              </w:rPr>
            </w:pPr>
            <w:r>
              <w:rPr>
                <w:i/>
                <w:sz w:val="20"/>
                <w:szCs w:val="20"/>
              </w:rPr>
              <w:t xml:space="preserve">Discuss as a whole group, taking ideas from volunteers. Share additional ideas with students to support the lesson. </w:t>
            </w:r>
          </w:p>
          <w:p w:rsidR="005A7489" w:rsidRDefault="005A7489">
            <w:pPr>
              <w:widowControl w:val="0"/>
              <w:pBdr>
                <w:top w:val="nil"/>
                <w:left w:val="nil"/>
                <w:bottom w:val="nil"/>
                <w:right w:val="nil"/>
                <w:between w:val="nil"/>
              </w:pBdr>
              <w:rPr>
                <w:sz w:val="20"/>
                <w:szCs w:val="20"/>
              </w:rPr>
            </w:pPr>
          </w:p>
          <w:p w:rsidR="005A7489" w:rsidRDefault="002F71C2">
            <w:pPr>
              <w:widowControl w:val="0"/>
              <w:pBdr>
                <w:top w:val="nil"/>
                <w:left w:val="nil"/>
                <w:bottom w:val="nil"/>
                <w:right w:val="nil"/>
                <w:between w:val="nil"/>
              </w:pBdr>
              <w:rPr>
                <w:b/>
                <w:sz w:val="20"/>
                <w:szCs w:val="20"/>
              </w:rPr>
            </w:pPr>
            <w:r>
              <w:rPr>
                <w:b/>
                <w:sz w:val="20"/>
                <w:szCs w:val="20"/>
              </w:rPr>
              <w:lastRenderedPageBreak/>
              <w:t xml:space="preserve">What will you say to connect theme or big idea to extension activity:  </w:t>
            </w:r>
            <w:r>
              <w:rPr>
                <w:sz w:val="20"/>
                <w:szCs w:val="20"/>
              </w:rPr>
              <w:t>Re</w:t>
            </w:r>
            <w:r>
              <w:rPr>
                <w:sz w:val="20"/>
                <w:szCs w:val="20"/>
              </w:rPr>
              <w:t xml:space="preserve">mind group that our main character didn’t always feel like it belonged, but learned that it is okay to be different, special and unique. Today for our special project we are going to use a special part of ourselves to create a new creature for the Land of </w:t>
            </w:r>
            <w:r>
              <w:rPr>
                <w:sz w:val="20"/>
                <w:szCs w:val="20"/>
              </w:rPr>
              <w:t>All!</w:t>
            </w:r>
          </w:p>
          <w:p w:rsidR="005A7489" w:rsidRDefault="005A7489">
            <w:pPr>
              <w:widowControl w:val="0"/>
              <w:pBdr>
                <w:top w:val="nil"/>
                <w:left w:val="nil"/>
                <w:bottom w:val="nil"/>
                <w:right w:val="nil"/>
                <w:between w:val="nil"/>
              </w:pBdr>
              <w:rPr>
                <w:sz w:val="20"/>
                <w:szCs w:val="20"/>
              </w:rPr>
            </w:pPr>
          </w:p>
        </w:tc>
      </w:tr>
    </w:tbl>
    <w:p w:rsidR="005A7489" w:rsidRDefault="005A7489">
      <w:pPr>
        <w:rPr>
          <w:b/>
          <w:color w:val="FF0000"/>
        </w:rPr>
      </w:pPr>
    </w:p>
    <w:p w:rsidR="005A7489" w:rsidRDefault="005A7489"/>
    <w:tbl>
      <w:tblPr>
        <w:tblStyle w:val="a7"/>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5580"/>
      </w:tblGrid>
      <w:tr w:rsidR="005A7489">
        <w:trPr>
          <w:trHeight w:val="700"/>
        </w:trPr>
        <w:tc>
          <w:tcPr>
            <w:tcW w:w="10800" w:type="dxa"/>
            <w:gridSpan w:val="2"/>
            <w:shd w:val="clear" w:color="auto" w:fill="005596"/>
            <w:tcMar>
              <w:top w:w="100" w:type="dxa"/>
              <w:left w:w="100" w:type="dxa"/>
              <w:bottom w:w="100" w:type="dxa"/>
              <w:right w:w="100" w:type="dxa"/>
            </w:tcMar>
          </w:tcPr>
          <w:p w:rsidR="005A7489" w:rsidRDefault="002F71C2">
            <w:pPr>
              <w:widowControl w:val="0"/>
              <w:pBdr>
                <w:top w:val="nil"/>
                <w:left w:val="nil"/>
                <w:bottom w:val="nil"/>
                <w:right w:val="nil"/>
                <w:between w:val="nil"/>
              </w:pBdr>
              <w:shd w:val="clear" w:color="auto" w:fill="005596"/>
              <w:tabs>
                <w:tab w:val="left" w:pos="8460"/>
              </w:tabs>
              <w:rPr>
                <w:b/>
              </w:rPr>
            </w:pPr>
            <w:r>
              <w:rPr>
                <w:b/>
              </w:rPr>
              <w:tab/>
            </w:r>
          </w:p>
          <w:p w:rsidR="005A7489" w:rsidRDefault="002F71C2">
            <w:pPr>
              <w:widowControl w:val="0"/>
              <w:pBdr>
                <w:top w:val="nil"/>
                <w:left w:val="nil"/>
                <w:bottom w:val="nil"/>
                <w:right w:val="nil"/>
                <w:between w:val="nil"/>
              </w:pBdr>
              <w:shd w:val="clear" w:color="auto" w:fill="005596"/>
              <w:tabs>
                <w:tab w:val="center" w:pos="5300"/>
                <w:tab w:val="left" w:pos="7215"/>
              </w:tabs>
              <w:rPr>
                <w:sz w:val="20"/>
                <w:szCs w:val="20"/>
              </w:rPr>
            </w:pPr>
            <w:r>
              <w:rPr>
                <w:b/>
                <w:sz w:val="20"/>
                <w:szCs w:val="20"/>
              </w:rPr>
              <w:tab/>
              <w:t>EXTENSION ACTIVITY</w:t>
            </w:r>
            <w:r>
              <w:rPr>
                <w:b/>
                <w:sz w:val="20"/>
                <w:szCs w:val="20"/>
              </w:rPr>
              <w:tab/>
            </w:r>
          </w:p>
          <w:p w:rsidR="005A7489" w:rsidRDefault="002F71C2">
            <w:pPr>
              <w:tabs>
                <w:tab w:val="left" w:pos="6960"/>
              </w:tabs>
              <w:rPr>
                <w:sz w:val="20"/>
                <w:szCs w:val="20"/>
              </w:rPr>
            </w:pPr>
            <w:r>
              <w:rPr>
                <w:sz w:val="20"/>
                <w:szCs w:val="20"/>
              </w:rPr>
              <w:tab/>
            </w:r>
          </w:p>
        </w:tc>
      </w:tr>
      <w:tr w:rsidR="005A7489">
        <w:trPr>
          <w:trHeight w:val="860"/>
        </w:trPr>
        <w:tc>
          <w:tcPr>
            <w:tcW w:w="5220" w:type="dxa"/>
            <w:shd w:val="clear" w:color="auto" w:fill="auto"/>
            <w:tcMar>
              <w:top w:w="100" w:type="dxa"/>
              <w:left w:w="100" w:type="dxa"/>
              <w:bottom w:w="100" w:type="dxa"/>
              <w:right w:w="100" w:type="dxa"/>
            </w:tcMar>
          </w:tcPr>
          <w:p w:rsidR="005A7489" w:rsidRDefault="002F71C2">
            <w:pPr>
              <w:widowControl w:val="0"/>
              <w:pBdr>
                <w:top w:val="nil"/>
                <w:left w:val="nil"/>
                <w:bottom w:val="nil"/>
                <w:right w:val="nil"/>
                <w:between w:val="nil"/>
              </w:pBdr>
              <w:rPr>
                <w:b/>
              </w:rPr>
            </w:pPr>
            <w:r>
              <w:rPr>
                <w:b/>
              </w:rPr>
              <w:t>Activity Description</w:t>
            </w:r>
          </w:p>
          <w:p w:rsidR="005A7489" w:rsidRDefault="005A7489">
            <w:pPr>
              <w:widowControl w:val="0"/>
              <w:pBdr>
                <w:top w:val="nil"/>
                <w:left w:val="nil"/>
                <w:bottom w:val="nil"/>
                <w:right w:val="nil"/>
                <w:between w:val="nil"/>
              </w:pBdr>
            </w:pPr>
          </w:p>
          <w:p w:rsidR="005A7489" w:rsidRDefault="002F71C2">
            <w:pPr>
              <w:widowControl w:val="0"/>
              <w:pBdr>
                <w:top w:val="nil"/>
                <w:left w:val="nil"/>
                <w:bottom w:val="nil"/>
                <w:right w:val="nil"/>
                <w:between w:val="nil"/>
              </w:pBdr>
            </w:pPr>
            <w:r>
              <w:t>Children will use their handprints to create an original creature for the Land of All.</w:t>
            </w:r>
          </w:p>
          <w:p w:rsidR="005A7489" w:rsidRDefault="005A7489">
            <w:pPr>
              <w:widowControl w:val="0"/>
              <w:pBdr>
                <w:top w:val="nil"/>
                <w:left w:val="nil"/>
                <w:bottom w:val="nil"/>
                <w:right w:val="nil"/>
                <w:between w:val="nil"/>
              </w:pBdr>
              <w:ind w:left="720"/>
            </w:pPr>
          </w:p>
          <w:p w:rsidR="005A7489" w:rsidRDefault="005A7489">
            <w:pPr>
              <w:widowControl w:val="0"/>
              <w:pBdr>
                <w:top w:val="nil"/>
                <w:left w:val="nil"/>
                <w:bottom w:val="nil"/>
                <w:right w:val="nil"/>
                <w:between w:val="nil"/>
              </w:pBdr>
            </w:pPr>
          </w:p>
        </w:tc>
        <w:tc>
          <w:tcPr>
            <w:tcW w:w="5580" w:type="dxa"/>
          </w:tcPr>
          <w:p w:rsidR="005A7489" w:rsidRDefault="002F71C2">
            <w:pPr>
              <w:widowControl w:val="0"/>
              <w:pBdr>
                <w:top w:val="nil"/>
                <w:left w:val="nil"/>
                <w:bottom w:val="nil"/>
                <w:right w:val="nil"/>
                <w:between w:val="nil"/>
              </w:pBdr>
              <w:rPr>
                <w:b/>
              </w:rPr>
            </w:pPr>
            <w:r>
              <w:rPr>
                <w:b/>
              </w:rPr>
              <w:t>Materials</w:t>
            </w:r>
          </w:p>
          <w:p w:rsidR="005A7489" w:rsidRDefault="002F71C2">
            <w:pPr>
              <w:widowControl w:val="0"/>
              <w:numPr>
                <w:ilvl w:val="0"/>
                <w:numId w:val="1"/>
              </w:numPr>
              <w:pBdr>
                <w:top w:val="nil"/>
                <w:left w:val="nil"/>
                <w:bottom w:val="nil"/>
                <w:right w:val="nil"/>
                <w:between w:val="nil"/>
              </w:pBdr>
            </w:pPr>
            <w:r>
              <w:t>White paper (1/child)</w:t>
            </w:r>
          </w:p>
          <w:p w:rsidR="005A7489" w:rsidRDefault="002F71C2">
            <w:pPr>
              <w:widowControl w:val="0"/>
              <w:numPr>
                <w:ilvl w:val="0"/>
                <w:numId w:val="1"/>
              </w:numPr>
              <w:pBdr>
                <w:top w:val="nil"/>
                <w:left w:val="nil"/>
                <w:bottom w:val="nil"/>
                <w:right w:val="nil"/>
                <w:between w:val="nil"/>
              </w:pBdr>
            </w:pPr>
            <w:r>
              <w:t>Poster board (1/group)</w:t>
            </w:r>
          </w:p>
          <w:p w:rsidR="005A7489" w:rsidRDefault="002F71C2">
            <w:pPr>
              <w:widowControl w:val="0"/>
              <w:numPr>
                <w:ilvl w:val="0"/>
                <w:numId w:val="1"/>
              </w:numPr>
              <w:pBdr>
                <w:top w:val="nil"/>
                <w:left w:val="nil"/>
                <w:bottom w:val="nil"/>
                <w:right w:val="nil"/>
                <w:between w:val="nil"/>
              </w:pBdr>
            </w:pPr>
            <w:r>
              <w:t>A variety of construction paper</w:t>
            </w:r>
          </w:p>
          <w:p w:rsidR="005A7489" w:rsidRDefault="002F71C2">
            <w:pPr>
              <w:widowControl w:val="0"/>
              <w:numPr>
                <w:ilvl w:val="0"/>
                <w:numId w:val="1"/>
              </w:numPr>
              <w:pBdr>
                <w:top w:val="nil"/>
                <w:left w:val="nil"/>
                <w:bottom w:val="nil"/>
                <w:right w:val="nil"/>
                <w:between w:val="nil"/>
              </w:pBdr>
            </w:pPr>
            <w:r>
              <w:t>Scissors</w:t>
            </w:r>
          </w:p>
          <w:p w:rsidR="005A7489" w:rsidRDefault="002F71C2">
            <w:pPr>
              <w:widowControl w:val="0"/>
              <w:numPr>
                <w:ilvl w:val="0"/>
                <w:numId w:val="1"/>
              </w:numPr>
              <w:pBdr>
                <w:top w:val="nil"/>
                <w:left w:val="nil"/>
                <w:bottom w:val="nil"/>
                <w:right w:val="nil"/>
                <w:between w:val="nil"/>
              </w:pBdr>
            </w:pPr>
            <w:r>
              <w:t>Glue</w:t>
            </w:r>
          </w:p>
          <w:p w:rsidR="005A7489" w:rsidRDefault="002F71C2">
            <w:pPr>
              <w:widowControl w:val="0"/>
              <w:numPr>
                <w:ilvl w:val="0"/>
                <w:numId w:val="1"/>
              </w:numPr>
              <w:pBdr>
                <w:top w:val="nil"/>
                <w:left w:val="nil"/>
                <w:bottom w:val="nil"/>
                <w:right w:val="nil"/>
                <w:between w:val="nil"/>
              </w:pBdr>
            </w:pPr>
            <w:r>
              <w:t>Coloring tools</w:t>
            </w:r>
          </w:p>
          <w:p w:rsidR="005A7489" w:rsidRDefault="002F71C2">
            <w:pPr>
              <w:widowControl w:val="0"/>
              <w:numPr>
                <w:ilvl w:val="0"/>
                <w:numId w:val="1"/>
              </w:numPr>
              <w:pBdr>
                <w:top w:val="nil"/>
                <w:left w:val="nil"/>
                <w:bottom w:val="nil"/>
                <w:right w:val="nil"/>
                <w:between w:val="nil"/>
              </w:pBdr>
            </w:pPr>
            <w:r>
              <w:t xml:space="preserve">Decorative supplies (googly eyes, sequins, colored cotton balls, </w:t>
            </w:r>
            <w:proofErr w:type="spellStart"/>
            <w:r>
              <w:t>etc</w:t>
            </w:r>
            <w:proofErr w:type="spellEnd"/>
            <w:r>
              <w:t>)</w:t>
            </w:r>
          </w:p>
          <w:p w:rsidR="005A7489" w:rsidRDefault="002F71C2">
            <w:pPr>
              <w:widowControl w:val="0"/>
              <w:numPr>
                <w:ilvl w:val="0"/>
                <w:numId w:val="1"/>
              </w:numPr>
              <w:pBdr>
                <w:top w:val="nil"/>
                <w:left w:val="nil"/>
                <w:bottom w:val="nil"/>
                <w:right w:val="nil"/>
                <w:between w:val="nil"/>
              </w:pBdr>
            </w:pPr>
            <w:r>
              <w:t>Model handprint creature</w:t>
            </w:r>
          </w:p>
          <w:p w:rsidR="005A7489" w:rsidRDefault="002F71C2">
            <w:pPr>
              <w:widowControl w:val="0"/>
              <w:numPr>
                <w:ilvl w:val="0"/>
                <w:numId w:val="1"/>
              </w:numPr>
              <w:pBdr>
                <w:top w:val="nil"/>
                <w:left w:val="nil"/>
                <w:bottom w:val="nil"/>
                <w:right w:val="nil"/>
                <w:between w:val="nil"/>
              </w:pBdr>
            </w:pPr>
            <w:r>
              <w:t>Model chart paper</w:t>
            </w:r>
          </w:p>
        </w:tc>
      </w:tr>
      <w:tr w:rsidR="005A7489">
        <w:trPr>
          <w:trHeight w:val="940"/>
        </w:trPr>
        <w:tc>
          <w:tcPr>
            <w:tcW w:w="10800" w:type="dxa"/>
            <w:gridSpan w:val="2"/>
            <w:shd w:val="clear" w:color="auto" w:fill="auto"/>
            <w:tcMar>
              <w:top w:w="100" w:type="dxa"/>
              <w:left w:w="100" w:type="dxa"/>
              <w:bottom w:w="100" w:type="dxa"/>
              <w:right w:w="100" w:type="dxa"/>
            </w:tcMar>
          </w:tcPr>
          <w:p w:rsidR="005A7489" w:rsidRDefault="002F71C2">
            <w:pPr>
              <w:widowControl w:val="0"/>
              <w:pBdr>
                <w:top w:val="nil"/>
                <w:left w:val="nil"/>
                <w:bottom w:val="nil"/>
                <w:right w:val="nil"/>
                <w:between w:val="nil"/>
              </w:pBdr>
              <w:rPr>
                <w:b/>
              </w:rPr>
            </w:pPr>
            <w:r>
              <w:rPr>
                <w:b/>
              </w:rPr>
              <w:t xml:space="preserve">Introduction </w:t>
            </w:r>
          </w:p>
          <w:p w:rsidR="005A7489" w:rsidRDefault="005A7489">
            <w:pPr>
              <w:widowControl w:val="0"/>
              <w:pBdr>
                <w:top w:val="nil"/>
                <w:left w:val="nil"/>
                <w:bottom w:val="nil"/>
                <w:right w:val="nil"/>
                <w:between w:val="nil"/>
              </w:pBdr>
            </w:pPr>
          </w:p>
          <w:p w:rsidR="005A7489" w:rsidRDefault="002F71C2">
            <w:pPr>
              <w:widowControl w:val="0"/>
              <w:pBdr>
                <w:top w:val="nil"/>
                <w:left w:val="nil"/>
                <w:bottom w:val="nil"/>
                <w:right w:val="nil"/>
                <w:between w:val="nil"/>
              </w:pBdr>
            </w:pPr>
            <w:r>
              <w:t>After using the transition statement after reading, explain that each of us has a unique handprint that is not like anyone else’s. We are going to use our handprints to come up with a brand new creature that will live in the Land of All.</w:t>
            </w:r>
          </w:p>
          <w:p w:rsidR="005A7489" w:rsidRDefault="005A7489">
            <w:pPr>
              <w:widowControl w:val="0"/>
              <w:pBdr>
                <w:top w:val="nil"/>
                <w:left w:val="nil"/>
                <w:bottom w:val="nil"/>
                <w:right w:val="nil"/>
                <w:between w:val="nil"/>
              </w:pBdr>
            </w:pPr>
          </w:p>
          <w:p w:rsidR="005A7489" w:rsidRDefault="005A7489">
            <w:pPr>
              <w:widowControl w:val="0"/>
              <w:pBdr>
                <w:top w:val="nil"/>
                <w:left w:val="nil"/>
                <w:bottom w:val="nil"/>
                <w:right w:val="nil"/>
                <w:between w:val="nil"/>
              </w:pBdr>
            </w:pPr>
          </w:p>
        </w:tc>
      </w:tr>
      <w:tr w:rsidR="005A7489">
        <w:trPr>
          <w:trHeight w:val="860"/>
        </w:trPr>
        <w:tc>
          <w:tcPr>
            <w:tcW w:w="10800" w:type="dxa"/>
            <w:gridSpan w:val="2"/>
            <w:shd w:val="clear" w:color="auto" w:fill="auto"/>
            <w:tcMar>
              <w:top w:w="100" w:type="dxa"/>
              <w:left w:w="100" w:type="dxa"/>
              <w:bottom w:w="100" w:type="dxa"/>
              <w:right w:w="100" w:type="dxa"/>
            </w:tcMar>
          </w:tcPr>
          <w:p w:rsidR="005A7489" w:rsidRDefault="002F71C2">
            <w:pPr>
              <w:widowControl w:val="0"/>
              <w:pBdr>
                <w:top w:val="nil"/>
                <w:left w:val="nil"/>
                <w:bottom w:val="nil"/>
                <w:right w:val="nil"/>
                <w:between w:val="nil"/>
              </w:pBdr>
              <w:rPr>
                <w:b/>
              </w:rPr>
            </w:pPr>
            <w:r>
              <w:rPr>
                <w:b/>
              </w:rPr>
              <w:t>Model</w:t>
            </w:r>
          </w:p>
          <w:p w:rsidR="005A7489" w:rsidRDefault="005A7489">
            <w:pPr>
              <w:widowControl w:val="0"/>
              <w:pBdr>
                <w:top w:val="nil"/>
                <w:left w:val="nil"/>
                <w:bottom w:val="nil"/>
                <w:right w:val="nil"/>
                <w:between w:val="nil"/>
              </w:pBdr>
            </w:pPr>
          </w:p>
          <w:p w:rsidR="005A7489" w:rsidRDefault="002F71C2">
            <w:pPr>
              <w:widowControl w:val="0"/>
              <w:pBdr>
                <w:top w:val="nil"/>
                <w:left w:val="nil"/>
                <w:bottom w:val="nil"/>
                <w:right w:val="nil"/>
                <w:between w:val="nil"/>
              </w:pBdr>
            </w:pPr>
            <w:r>
              <w:t>Group Le</w:t>
            </w:r>
            <w:r>
              <w:t xml:space="preserve">ader(s) should show a completed handprint creature and share its name. Group Leader(s) should also model how to trace your hand and add on to it to create a new creature. This should be done on a large chart paper. </w:t>
            </w:r>
          </w:p>
        </w:tc>
      </w:tr>
      <w:tr w:rsidR="005A7489">
        <w:trPr>
          <w:trHeight w:val="1020"/>
        </w:trPr>
        <w:tc>
          <w:tcPr>
            <w:tcW w:w="10800" w:type="dxa"/>
            <w:gridSpan w:val="2"/>
            <w:shd w:val="clear" w:color="auto" w:fill="auto"/>
            <w:tcMar>
              <w:top w:w="100" w:type="dxa"/>
              <w:left w:w="100" w:type="dxa"/>
              <w:bottom w:w="100" w:type="dxa"/>
              <w:right w:w="100" w:type="dxa"/>
            </w:tcMar>
          </w:tcPr>
          <w:p w:rsidR="005A7489" w:rsidRDefault="002F71C2">
            <w:pPr>
              <w:widowControl w:val="0"/>
              <w:pBdr>
                <w:top w:val="nil"/>
                <w:left w:val="nil"/>
                <w:bottom w:val="nil"/>
                <w:right w:val="nil"/>
                <w:between w:val="nil"/>
              </w:pBdr>
              <w:rPr>
                <w:b/>
              </w:rPr>
            </w:pPr>
            <w:r>
              <w:rPr>
                <w:b/>
              </w:rPr>
              <w:t>Brainstorm (Whole group and/or Individual)</w:t>
            </w:r>
          </w:p>
          <w:p w:rsidR="005A7489" w:rsidRDefault="005A7489">
            <w:pPr>
              <w:widowControl w:val="0"/>
              <w:pBdr>
                <w:top w:val="nil"/>
                <w:left w:val="nil"/>
                <w:bottom w:val="nil"/>
                <w:right w:val="nil"/>
                <w:between w:val="nil"/>
              </w:pBdr>
            </w:pPr>
          </w:p>
          <w:p w:rsidR="005A7489" w:rsidRDefault="002F71C2">
            <w:pPr>
              <w:widowControl w:val="0"/>
              <w:pBdr>
                <w:top w:val="nil"/>
                <w:left w:val="nil"/>
                <w:bottom w:val="nil"/>
                <w:right w:val="nil"/>
                <w:between w:val="nil"/>
              </w:pBdr>
            </w:pPr>
            <w:r>
              <w:t>Hand out white scratch paper and pencils. Give children time to practice sketching out their creature.</w:t>
            </w:r>
          </w:p>
          <w:p w:rsidR="005A7489" w:rsidRDefault="005A7489">
            <w:pPr>
              <w:widowControl w:val="0"/>
              <w:pBdr>
                <w:top w:val="nil"/>
                <w:left w:val="nil"/>
                <w:bottom w:val="nil"/>
                <w:right w:val="nil"/>
                <w:between w:val="nil"/>
              </w:pBdr>
            </w:pPr>
          </w:p>
        </w:tc>
      </w:tr>
      <w:tr w:rsidR="005A7489">
        <w:trPr>
          <w:trHeight w:val="1040"/>
        </w:trPr>
        <w:tc>
          <w:tcPr>
            <w:tcW w:w="10800" w:type="dxa"/>
            <w:gridSpan w:val="2"/>
            <w:shd w:val="clear" w:color="auto" w:fill="auto"/>
            <w:tcMar>
              <w:top w:w="100" w:type="dxa"/>
              <w:left w:w="100" w:type="dxa"/>
              <w:bottom w:w="100" w:type="dxa"/>
              <w:right w:w="100" w:type="dxa"/>
            </w:tcMar>
          </w:tcPr>
          <w:p w:rsidR="005A7489" w:rsidRDefault="002F71C2">
            <w:pPr>
              <w:widowControl w:val="0"/>
              <w:pBdr>
                <w:top w:val="nil"/>
                <w:left w:val="nil"/>
                <w:bottom w:val="nil"/>
                <w:right w:val="nil"/>
                <w:between w:val="nil"/>
              </w:pBdr>
              <w:rPr>
                <w:b/>
              </w:rPr>
            </w:pPr>
            <w:r>
              <w:rPr>
                <w:b/>
              </w:rPr>
              <w:t>Instructions for Independent Work</w:t>
            </w:r>
          </w:p>
          <w:p w:rsidR="005A7489" w:rsidRDefault="005A7489">
            <w:pPr>
              <w:widowControl w:val="0"/>
              <w:pBdr>
                <w:top w:val="nil"/>
                <w:left w:val="nil"/>
                <w:bottom w:val="nil"/>
                <w:right w:val="nil"/>
                <w:between w:val="nil"/>
              </w:pBdr>
            </w:pPr>
          </w:p>
          <w:p w:rsidR="005A7489" w:rsidRDefault="002F71C2">
            <w:pPr>
              <w:widowControl w:val="0"/>
              <w:numPr>
                <w:ilvl w:val="0"/>
                <w:numId w:val="3"/>
              </w:numPr>
              <w:pBdr>
                <w:top w:val="nil"/>
                <w:left w:val="nil"/>
                <w:bottom w:val="nil"/>
                <w:right w:val="nil"/>
                <w:between w:val="nil"/>
              </w:pBdr>
            </w:pPr>
            <w:r>
              <w:t xml:space="preserve">Place a variety of construction paper, scissors, glue, coloring tools and decoration out on each table (cubbies or cups/plates are recommended). </w:t>
            </w:r>
          </w:p>
          <w:p w:rsidR="005A7489" w:rsidRDefault="002F71C2">
            <w:pPr>
              <w:widowControl w:val="0"/>
              <w:numPr>
                <w:ilvl w:val="0"/>
                <w:numId w:val="3"/>
              </w:numPr>
              <w:pBdr>
                <w:top w:val="nil"/>
                <w:left w:val="nil"/>
                <w:bottom w:val="nil"/>
                <w:right w:val="nil"/>
                <w:between w:val="nil"/>
              </w:pBdr>
            </w:pPr>
            <w:r>
              <w:t>Instruct children to choose one color of construction paper and trace their hand print</w:t>
            </w:r>
          </w:p>
          <w:p w:rsidR="005A7489" w:rsidRDefault="002F71C2">
            <w:pPr>
              <w:widowControl w:val="0"/>
              <w:numPr>
                <w:ilvl w:val="0"/>
                <w:numId w:val="3"/>
              </w:numPr>
              <w:pBdr>
                <w:top w:val="nil"/>
                <w:left w:val="nil"/>
                <w:bottom w:val="nil"/>
                <w:right w:val="nil"/>
                <w:between w:val="nil"/>
              </w:pBdr>
            </w:pPr>
            <w:r>
              <w:t>Then, instruct children</w:t>
            </w:r>
            <w:r>
              <w:t xml:space="preserve"> to use add on to their handprint to create the creature they sketched out. They can add other colors, they can add decorations, the can cut out and glue construction paper to create body parts or hair or clothes.</w:t>
            </w:r>
          </w:p>
          <w:p w:rsidR="005A7489" w:rsidRDefault="002F71C2">
            <w:pPr>
              <w:widowControl w:val="0"/>
              <w:numPr>
                <w:ilvl w:val="0"/>
                <w:numId w:val="3"/>
              </w:numPr>
              <w:pBdr>
                <w:top w:val="nil"/>
                <w:left w:val="nil"/>
                <w:bottom w:val="nil"/>
                <w:right w:val="nil"/>
                <w:between w:val="nil"/>
              </w:pBdr>
            </w:pPr>
            <w:r>
              <w:t>Give time to work and rotate to support.</w:t>
            </w:r>
          </w:p>
          <w:p w:rsidR="005A7489" w:rsidRDefault="002F71C2">
            <w:pPr>
              <w:widowControl w:val="0"/>
              <w:numPr>
                <w:ilvl w:val="0"/>
                <w:numId w:val="3"/>
              </w:numPr>
              <w:pBdr>
                <w:top w:val="nil"/>
                <w:left w:val="nil"/>
                <w:bottom w:val="nil"/>
                <w:right w:val="nil"/>
                <w:between w:val="nil"/>
              </w:pBdr>
            </w:pPr>
            <w:r>
              <w:t>O</w:t>
            </w:r>
            <w:r>
              <w:t>nce work time is up, give each group a poster paper. Have each child add their creature to the group poster and write the creature’s name.</w:t>
            </w:r>
          </w:p>
          <w:p w:rsidR="005A7489" w:rsidRDefault="002F71C2">
            <w:pPr>
              <w:widowControl w:val="0"/>
              <w:numPr>
                <w:ilvl w:val="0"/>
                <w:numId w:val="3"/>
              </w:numPr>
              <w:pBdr>
                <w:top w:val="nil"/>
                <w:left w:val="nil"/>
                <w:bottom w:val="nil"/>
                <w:right w:val="nil"/>
                <w:between w:val="nil"/>
              </w:pBdr>
            </w:pPr>
            <w:r>
              <w:t>The finished</w:t>
            </w:r>
            <w:r w:rsidR="00757223">
              <w:t xml:space="preserve"> product should be group poster</w:t>
            </w:r>
            <w:r>
              <w:t>s with each child’s new creature and its name.</w:t>
            </w:r>
          </w:p>
        </w:tc>
      </w:tr>
      <w:tr w:rsidR="005A7489">
        <w:trPr>
          <w:trHeight w:val="1120"/>
        </w:trPr>
        <w:tc>
          <w:tcPr>
            <w:tcW w:w="10800" w:type="dxa"/>
            <w:gridSpan w:val="2"/>
            <w:shd w:val="clear" w:color="auto" w:fill="auto"/>
            <w:tcMar>
              <w:top w:w="100" w:type="dxa"/>
              <w:left w:w="100" w:type="dxa"/>
              <w:bottom w:w="100" w:type="dxa"/>
              <w:right w:w="100" w:type="dxa"/>
            </w:tcMar>
          </w:tcPr>
          <w:p w:rsidR="005A7489" w:rsidRDefault="002F71C2">
            <w:pPr>
              <w:widowControl w:val="0"/>
              <w:pBdr>
                <w:top w:val="nil"/>
                <w:left w:val="nil"/>
                <w:bottom w:val="nil"/>
                <w:right w:val="nil"/>
                <w:between w:val="nil"/>
              </w:pBdr>
            </w:pPr>
            <w:r>
              <w:lastRenderedPageBreak/>
              <w:t>Share Back and Reflection</w:t>
            </w:r>
          </w:p>
          <w:p w:rsidR="005A7489" w:rsidRDefault="005A7489">
            <w:pPr>
              <w:widowControl w:val="0"/>
              <w:pBdr>
                <w:top w:val="nil"/>
                <w:left w:val="nil"/>
                <w:bottom w:val="nil"/>
                <w:right w:val="nil"/>
                <w:between w:val="nil"/>
              </w:pBdr>
            </w:pPr>
          </w:p>
          <w:p w:rsidR="005A7489" w:rsidRDefault="002F71C2">
            <w:pPr>
              <w:widowControl w:val="0"/>
              <w:numPr>
                <w:ilvl w:val="0"/>
                <w:numId w:val="4"/>
              </w:numPr>
              <w:pBdr>
                <w:top w:val="nil"/>
                <w:left w:val="nil"/>
                <w:bottom w:val="nil"/>
                <w:right w:val="nil"/>
                <w:between w:val="nil"/>
              </w:pBdr>
            </w:pPr>
            <w:r>
              <w:t>Have each group put their poster in the center of their table/desks. Facilitate a gallery walk and ask children to notice what they have in common and what is different about other people’s creatures.</w:t>
            </w:r>
          </w:p>
          <w:p w:rsidR="005A7489" w:rsidRDefault="002F71C2">
            <w:pPr>
              <w:widowControl w:val="0"/>
              <w:numPr>
                <w:ilvl w:val="0"/>
                <w:numId w:val="4"/>
              </w:numPr>
              <w:pBdr>
                <w:top w:val="nil"/>
                <w:left w:val="nil"/>
                <w:bottom w:val="nil"/>
                <w:right w:val="nil"/>
                <w:between w:val="nil"/>
              </w:pBdr>
            </w:pPr>
            <w:r>
              <w:t>Call on a few students to share something that they l</w:t>
            </w:r>
            <w:r>
              <w:t>ike about another creature.</w:t>
            </w:r>
          </w:p>
          <w:p w:rsidR="005A7489" w:rsidRDefault="002F71C2">
            <w:pPr>
              <w:widowControl w:val="0"/>
              <w:numPr>
                <w:ilvl w:val="0"/>
                <w:numId w:val="4"/>
              </w:numPr>
              <w:pBdr>
                <w:top w:val="nil"/>
                <w:left w:val="nil"/>
                <w:bottom w:val="nil"/>
                <w:right w:val="nil"/>
                <w:between w:val="nil"/>
              </w:pBdr>
            </w:pPr>
            <w:r>
              <w:t>Remind groups that we are all special in our own ways, just like our new creatures and that when we practice inclusivity, we accept and celebrate how each of us is unique and make everyone feel like they belong, just like the cr</w:t>
            </w:r>
            <w:r>
              <w:t>eatures in the Land of All.</w:t>
            </w:r>
          </w:p>
        </w:tc>
      </w:tr>
    </w:tbl>
    <w:p w:rsidR="005A7489" w:rsidRDefault="005A7489">
      <w:pPr>
        <w:rPr>
          <w:b/>
        </w:rPr>
      </w:pPr>
    </w:p>
    <w:p w:rsidR="005A7489" w:rsidRDefault="005A7489">
      <w:pPr>
        <w:rPr>
          <w:b/>
        </w:rPr>
      </w:pPr>
    </w:p>
    <w:tbl>
      <w:tblPr>
        <w:tblStyle w:val="a8"/>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5A7489">
        <w:tc>
          <w:tcPr>
            <w:tcW w:w="11016" w:type="dxa"/>
          </w:tcPr>
          <w:p w:rsidR="005A7489" w:rsidRDefault="002F71C2">
            <w:r>
              <w:t>Additional Ideas for Extension Activities</w:t>
            </w:r>
          </w:p>
          <w:p w:rsidR="005A7489" w:rsidRDefault="005A7489"/>
          <w:p w:rsidR="005A7489" w:rsidRDefault="002F71C2">
            <w:pPr>
              <w:numPr>
                <w:ilvl w:val="0"/>
                <w:numId w:val="2"/>
              </w:numPr>
            </w:pPr>
            <w:r>
              <w:t xml:space="preserve">Create a class or group mural that represents what is special  or unique about each student in the group </w:t>
            </w:r>
          </w:p>
          <w:p w:rsidR="005A7489" w:rsidRDefault="005A7489"/>
          <w:p w:rsidR="005A7489" w:rsidRDefault="005A7489"/>
          <w:p w:rsidR="005A7489" w:rsidRDefault="005A7489"/>
          <w:p w:rsidR="005A7489" w:rsidRDefault="005A7489"/>
          <w:p w:rsidR="005A7489" w:rsidRDefault="005A7489"/>
        </w:tc>
      </w:tr>
    </w:tbl>
    <w:p w:rsidR="005A7489" w:rsidRDefault="005A7489"/>
    <w:p w:rsidR="005A7489" w:rsidRDefault="005A7489"/>
    <w:p w:rsidR="005A7489" w:rsidRDefault="002F71C2">
      <w:r>
        <w:t>FOCUS WORD IMAGES</w:t>
      </w:r>
    </w:p>
    <w:p w:rsidR="005A7489" w:rsidRDefault="005A7489"/>
    <w:p w:rsidR="005A7489" w:rsidRDefault="005A7489">
      <w:pPr>
        <w:widowControl w:val="0"/>
        <w:spacing w:line="240" w:lineRule="auto"/>
      </w:pPr>
    </w:p>
    <w:p w:rsidR="005A7489" w:rsidRDefault="005A7489">
      <w:pPr>
        <w:widowControl w:val="0"/>
        <w:spacing w:line="240" w:lineRule="auto"/>
      </w:pPr>
    </w:p>
    <w:p w:rsidR="005A7489" w:rsidRDefault="005A7489">
      <w:pPr>
        <w:widowControl w:val="0"/>
        <w:spacing w:line="240" w:lineRule="auto"/>
      </w:pPr>
    </w:p>
    <w:p w:rsidR="00757223" w:rsidRDefault="00757223">
      <w:pPr>
        <w:widowControl w:val="0"/>
        <w:spacing w:line="240" w:lineRule="auto"/>
      </w:pPr>
      <w:r>
        <w:rPr>
          <w:noProof/>
          <w:lang w:val="en-US"/>
        </w:rPr>
        <w:drawing>
          <wp:inline distT="0" distB="0" distL="0" distR="0" wp14:anchorId="056C4C10" wp14:editId="132398BA">
            <wp:extent cx="6856392" cy="4352544"/>
            <wp:effectExtent l="0" t="0" r="1905" b="0"/>
            <wp:docPr id="19" name="Picture 19" descr="C:\Users\tlittle\AppData\Local\Microsoft\Windows\INetCache\Content.MSO\788C1C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little\AppData\Local\Microsoft\Windows\INetCache\Content.MSO\788C1CF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5790" cy="4371206"/>
                    </a:xfrm>
                    <a:prstGeom prst="rect">
                      <a:avLst/>
                    </a:prstGeom>
                    <a:noFill/>
                    <a:ln>
                      <a:noFill/>
                    </a:ln>
                  </pic:spPr>
                </pic:pic>
              </a:graphicData>
            </a:graphic>
          </wp:inline>
        </w:drawing>
      </w:r>
    </w:p>
    <w:p w:rsidR="00757223" w:rsidRDefault="00757223">
      <w:pPr>
        <w:widowControl w:val="0"/>
        <w:spacing w:line="240" w:lineRule="auto"/>
      </w:pPr>
    </w:p>
    <w:p w:rsidR="00757223" w:rsidRDefault="00757223">
      <w:pPr>
        <w:widowControl w:val="0"/>
        <w:spacing w:line="240" w:lineRule="auto"/>
      </w:pPr>
    </w:p>
    <w:p w:rsidR="00757223" w:rsidRDefault="00757223">
      <w:pPr>
        <w:widowControl w:val="0"/>
        <w:spacing w:line="240" w:lineRule="auto"/>
      </w:pPr>
      <w:r>
        <w:rPr>
          <w:noProof/>
          <w:lang w:val="en-US"/>
        </w:rPr>
        <w:lastRenderedPageBreak/>
        <w:drawing>
          <wp:inline distT="0" distB="0" distL="0" distR="0" wp14:anchorId="5920702D" wp14:editId="4CF92406">
            <wp:extent cx="4528108" cy="4391775"/>
            <wp:effectExtent l="0" t="0" r="6350" b="8890"/>
            <wp:docPr id="24" name="Picture 24" descr="C:\Users\tlittle\AppData\Local\Microsoft\Windows\INetCache\Content.MSO\40C0DA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little\AppData\Local\Microsoft\Windows\INetCache\Content.MSO\40C0DAF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0308" cy="4403607"/>
                    </a:xfrm>
                    <a:prstGeom prst="rect">
                      <a:avLst/>
                    </a:prstGeom>
                    <a:noFill/>
                    <a:ln>
                      <a:noFill/>
                    </a:ln>
                  </pic:spPr>
                </pic:pic>
              </a:graphicData>
            </a:graphic>
          </wp:inline>
        </w:drawing>
      </w:r>
    </w:p>
    <w:p w:rsidR="00EF4E72" w:rsidRDefault="00EF4E72">
      <w:pPr>
        <w:widowControl w:val="0"/>
        <w:spacing w:line="240" w:lineRule="auto"/>
      </w:pPr>
    </w:p>
    <w:p w:rsidR="00EF4E72" w:rsidRDefault="00EF4E72">
      <w:pPr>
        <w:widowControl w:val="0"/>
        <w:spacing w:line="240" w:lineRule="auto"/>
      </w:pPr>
    </w:p>
    <w:p w:rsidR="00EF4E72" w:rsidRDefault="00EF4E72">
      <w:pPr>
        <w:widowControl w:val="0"/>
        <w:spacing w:line="240" w:lineRule="auto"/>
      </w:pPr>
    </w:p>
    <w:p w:rsidR="00EF4E72" w:rsidRDefault="00EF4E72">
      <w:pPr>
        <w:widowControl w:val="0"/>
        <w:spacing w:line="240" w:lineRule="auto"/>
      </w:pPr>
    </w:p>
    <w:p w:rsidR="00EF4E72" w:rsidRDefault="00EF4E72">
      <w:pPr>
        <w:widowControl w:val="0"/>
        <w:spacing w:line="240" w:lineRule="auto"/>
      </w:pPr>
      <w:r>
        <w:rPr>
          <w:noProof/>
          <w:lang w:val="en-US"/>
        </w:rPr>
        <w:drawing>
          <wp:inline distT="0" distB="0" distL="0" distR="0" wp14:anchorId="35FBBFD6" wp14:editId="7594E7B7">
            <wp:extent cx="5193792" cy="4186662"/>
            <wp:effectExtent l="0" t="0" r="6985" b="4445"/>
            <wp:docPr id="27" name="Picture 27" descr="The Case for Inclusive Education: Sabrina's Story | Think Inclusive | The  Official Blog of M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he Case for Inclusive Education: Sabrina's Story | Think Inclusive | The  Official Blog of MC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0417" cy="4200063"/>
                    </a:xfrm>
                    <a:prstGeom prst="rect">
                      <a:avLst/>
                    </a:prstGeom>
                    <a:noFill/>
                    <a:ln>
                      <a:noFill/>
                    </a:ln>
                  </pic:spPr>
                </pic:pic>
              </a:graphicData>
            </a:graphic>
          </wp:inline>
        </w:drawing>
      </w:r>
      <w:bookmarkStart w:id="1" w:name="_GoBack"/>
      <w:bookmarkEnd w:id="1"/>
    </w:p>
    <w:p w:rsidR="005A7489" w:rsidRDefault="002F71C2">
      <w:pPr>
        <w:widowControl w:val="0"/>
        <w:spacing w:line="240" w:lineRule="auto"/>
      </w:pPr>
      <w:r>
        <w:rPr>
          <w:noProof/>
          <w:lang w:val="en-US"/>
        </w:rPr>
        <w:lastRenderedPageBreak/>
        <w:drawing>
          <wp:inline distT="114300" distB="114300" distL="114300" distR="114300">
            <wp:extent cx="6858000" cy="45720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6858000" cy="4572000"/>
                    </a:xfrm>
                    <a:prstGeom prst="rect">
                      <a:avLst/>
                    </a:prstGeom>
                    <a:ln/>
                  </pic:spPr>
                </pic:pic>
              </a:graphicData>
            </a:graphic>
          </wp:inline>
        </w:drawing>
      </w:r>
    </w:p>
    <w:p w:rsidR="00EF4E72" w:rsidRDefault="00EF4E72">
      <w:pPr>
        <w:widowControl w:val="0"/>
        <w:spacing w:line="240" w:lineRule="auto"/>
      </w:pPr>
    </w:p>
    <w:p w:rsidR="00EF4E72" w:rsidRDefault="00EF4E72">
      <w:pPr>
        <w:widowControl w:val="0"/>
        <w:spacing w:line="240" w:lineRule="auto"/>
      </w:pPr>
    </w:p>
    <w:p w:rsidR="00EF4E72" w:rsidRDefault="00EF4E72">
      <w:pPr>
        <w:widowControl w:val="0"/>
        <w:spacing w:line="240" w:lineRule="auto"/>
      </w:pPr>
    </w:p>
    <w:p w:rsidR="00EF4E72" w:rsidRDefault="00EF4E72">
      <w:pPr>
        <w:widowControl w:val="0"/>
        <w:spacing w:line="240" w:lineRule="auto"/>
      </w:pPr>
    </w:p>
    <w:p w:rsidR="00EF4E72" w:rsidRDefault="00EF4E72">
      <w:pPr>
        <w:widowControl w:val="0"/>
        <w:spacing w:line="240" w:lineRule="auto"/>
      </w:pPr>
      <w:r>
        <w:rPr>
          <w:noProof/>
          <w:lang w:val="en-US"/>
        </w:rPr>
        <w:drawing>
          <wp:inline distT="0" distB="0" distL="0" distR="0" wp14:anchorId="5FCDFB23" wp14:editId="1910DD05">
            <wp:extent cx="6858000" cy="3307394"/>
            <wp:effectExtent l="0" t="0" r="0" b="7620"/>
            <wp:docPr id="26" name="Picture 26" descr="C:\Users\tlittle\AppData\Local\Microsoft\Windows\INetCache\Content.MSO\4B5BE2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tlittle\AppData\Local\Microsoft\Windows\INetCache\Content.MSO\4B5BE2AB.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8894" cy="3327116"/>
                    </a:xfrm>
                    <a:prstGeom prst="rect">
                      <a:avLst/>
                    </a:prstGeom>
                    <a:noFill/>
                    <a:ln>
                      <a:noFill/>
                    </a:ln>
                  </pic:spPr>
                </pic:pic>
              </a:graphicData>
            </a:graphic>
          </wp:inline>
        </w:drawing>
      </w:r>
    </w:p>
    <w:sectPr w:rsidR="00EF4E72">
      <w:headerReference w:type="default" r:id="rId13"/>
      <w:pgSz w:w="12240" w:h="15840"/>
      <w:pgMar w:top="360" w:right="720" w:bottom="36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1C2" w:rsidRDefault="002F71C2">
      <w:pPr>
        <w:spacing w:line="240" w:lineRule="auto"/>
      </w:pPr>
      <w:r>
        <w:separator/>
      </w:r>
    </w:p>
  </w:endnote>
  <w:endnote w:type="continuationSeparator" w:id="0">
    <w:p w:rsidR="002F71C2" w:rsidRDefault="002F7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1C2" w:rsidRDefault="002F71C2">
      <w:pPr>
        <w:spacing w:line="240" w:lineRule="auto"/>
      </w:pPr>
      <w:r>
        <w:separator/>
      </w:r>
    </w:p>
  </w:footnote>
  <w:footnote w:type="continuationSeparator" w:id="0">
    <w:p w:rsidR="002F71C2" w:rsidRDefault="002F71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489" w:rsidRDefault="005A7489">
    <w:pPr>
      <w:pBdr>
        <w:top w:val="nil"/>
        <w:left w:val="nil"/>
        <w:bottom w:val="nil"/>
        <w:right w:val="nil"/>
        <w:between w:val="nil"/>
      </w:pBdr>
      <w:tabs>
        <w:tab w:val="center" w:pos="4680"/>
        <w:tab w:val="right" w:pos="9360"/>
      </w:tabs>
      <w:spacing w:line="240" w:lineRule="auto"/>
      <w:jc w:val="center"/>
      <w:rPr>
        <w:color w:val="000000"/>
      </w:rPr>
    </w:pPr>
  </w:p>
  <w:p w:rsidR="005A7489" w:rsidRDefault="005A7489">
    <w:pPr>
      <w:pBdr>
        <w:top w:val="nil"/>
        <w:left w:val="nil"/>
        <w:bottom w:val="nil"/>
        <w:right w:val="nil"/>
        <w:between w:val="nil"/>
      </w:pBdr>
      <w:tabs>
        <w:tab w:val="center" w:pos="4680"/>
        <w:tab w:val="right" w:pos="9360"/>
      </w:tabs>
      <w:spacing w:line="240" w:lineRule="auto"/>
      <w:jc w:val="center"/>
      <w:rPr>
        <w:color w:val="000000"/>
      </w:rPr>
    </w:pPr>
  </w:p>
  <w:p w:rsidR="005A7489" w:rsidRDefault="002F71C2">
    <w:pPr>
      <w:pBdr>
        <w:top w:val="nil"/>
        <w:left w:val="nil"/>
        <w:bottom w:val="nil"/>
        <w:right w:val="nil"/>
        <w:between w:val="nil"/>
      </w:pBdr>
      <w:tabs>
        <w:tab w:val="center" w:pos="4680"/>
        <w:tab w:val="right" w:pos="9360"/>
      </w:tabs>
      <w:spacing w:line="240" w:lineRule="auto"/>
      <w:jc w:val="center"/>
      <w:rPr>
        <w:b/>
        <w:color w:val="F15D22"/>
        <w:sz w:val="28"/>
        <w:szCs w:val="28"/>
      </w:rPr>
    </w:pPr>
    <w:r>
      <w:rPr>
        <w:b/>
        <w:color w:val="F15D22"/>
        <w:sz w:val="28"/>
        <w:szCs w:val="28"/>
      </w:rPr>
      <w:t>READY READERS BOOK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1DB6"/>
    <w:multiLevelType w:val="multilevel"/>
    <w:tmpl w:val="31B8BC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6D4749F"/>
    <w:multiLevelType w:val="multilevel"/>
    <w:tmpl w:val="95149652"/>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2" w15:restartNumberingAfterBreak="0">
    <w:nsid w:val="208536F8"/>
    <w:multiLevelType w:val="multilevel"/>
    <w:tmpl w:val="0EE0E2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400E72"/>
    <w:multiLevelType w:val="multilevel"/>
    <w:tmpl w:val="A1DAA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635068"/>
    <w:multiLevelType w:val="multilevel"/>
    <w:tmpl w:val="B41AC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6E6F54"/>
    <w:multiLevelType w:val="multilevel"/>
    <w:tmpl w:val="56F68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E75D09"/>
    <w:multiLevelType w:val="multilevel"/>
    <w:tmpl w:val="D3E48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5"/>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89"/>
    <w:rsid w:val="002F71C2"/>
    <w:rsid w:val="005A7489"/>
    <w:rsid w:val="00757223"/>
    <w:rsid w:val="007E23CC"/>
    <w:rsid w:val="00EF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9F42"/>
  <w15:docId w15:val="{7C4B9A0A-ABC4-4C32-B59A-4E94A3BB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N4M6J6lnA69izUAOMqvdION1iA==">AMUW2mW0ih8BYqANQO2wxEQkvS51W63ceGA2sP/APMMLsNYORhu+N3URxtVSIYYg58d47r8Sk+IqWamrXTANwIGOG9IZvjxpvMFZXojlB3W/s1zP0B905zj4JrdKa8LhFUn93R2TpgFg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Tarilyn Little</dc:creator>
  <cp:lastModifiedBy>Tarilyn Little</cp:lastModifiedBy>
  <cp:revision>2</cp:revision>
  <dcterms:created xsi:type="dcterms:W3CDTF">2020-11-09T19:08:00Z</dcterms:created>
  <dcterms:modified xsi:type="dcterms:W3CDTF">2020-11-09T19:08:00Z</dcterms:modified>
</cp:coreProperties>
</file>